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67EB" w14:textId="77777777" w:rsidR="001C304F" w:rsidRDefault="002F57C8" w:rsidP="00302FCC">
      <w:pPr>
        <w:widowControl/>
        <w:spacing w:afterLines="0" w:after="120" w:line="540" w:lineRule="exact"/>
        <w:ind w:firstLineChars="0" w:firstLine="0"/>
        <w:jc w:val="left"/>
        <w:rPr>
          <w:rFonts w:eastAsia="仿宋_GB2312" w:cs="Times New Roman"/>
          <w:bCs/>
          <w:kern w:val="0"/>
          <w:sz w:val="32"/>
          <w:szCs w:val="32"/>
          <w14:ligatures w14:val="none"/>
        </w:rPr>
      </w:pPr>
      <w:r>
        <w:rPr>
          <w:rFonts w:eastAsia="仿宋_GB2312" w:cs="Times New Roman" w:hint="eastAsia"/>
          <w:bCs/>
          <w:kern w:val="0"/>
          <w:sz w:val="32"/>
          <w:szCs w:val="32"/>
          <w14:ligatures w14:val="none"/>
        </w:rPr>
        <w:t>附件一</w:t>
      </w:r>
    </w:p>
    <w:p w14:paraId="7361528C" w14:textId="77777777" w:rsidR="001C304F" w:rsidRPr="008324C5" w:rsidRDefault="002F57C8">
      <w:pPr>
        <w:autoSpaceDE w:val="0"/>
        <w:autoSpaceDN w:val="0"/>
        <w:spacing w:before="9" w:afterLines="0" w:after="0" w:line="240" w:lineRule="auto"/>
        <w:ind w:right="702" w:firstLineChars="0" w:firstLine="0"/>
        <w:jc w:val="center"/>
        <w:rPr>
          <w:rFonts w:eastAsia="华文中宋" w:cs="Times New Roman"/>
          <w:kern w:val="0"/>
          <w:sz w:val="32"/>
          <w:szCs w:val="32"/>
          <w14:ligatures w14:val="none"/>
        </w:rPr>
      </w:pPr>
      <w:bookmarkStart w:id="0" w:name="OLE_LINK3"/>
      <w:r w:rsidRPr="008324C5">
        <w:rPr>
          <w:rFonts w:eastAsia="华文中宋" w:cs="Times New Roman" w:hint="eastAsia"/>
          <w:kern w:val="0"/>
          <w:sz w:val="32"/>
          <w:szCs w:val="32"/>
          <w14:ligatures w14:val="none"/>
        </w:rPr>
        <w:t>专业学位案例格式与收录规范</w:t>
      </w:r>
    </w:p>
    <w:bookmarkEnd w:id="0"/>
    <w:p w14:paraId="77A8BD31" w14:textId="77777777" w:rsidR="001C304F" w:rsidRPr="008324C5" w:rsidRDefault="001C304F">
      <w:pPr>
        <w:autoSpaceDE w:val="0"/>
        <w:autoSpaceDN w:val="0"/>
        <w:spacing w:afterLines="0" w:after="0" w:line="440" w:lineRule="exact"/>
        <w:ind w:firstLineChars="0" w:firstLine="480"/>
        <w:jc w:val="left"/>
        <w:rPr>
          <w:rFonts w:cs="Times New Roman"/>
          <w:kern w:val="0"/>
          <w:szCs w:val="24"/>
          <w14:ligatures w14:val="none"/>
        </w:rPr>
      </w:pPr>
    </w:p>
    <w:p w14:paraId="1F6EF637" w14:textId="77777777" w:rsidR="001C304F" w:rsidRPr="008324C5" w:rsidRDefault="002F57C8" w:rsidP="002F0FC8">
      <w:pPr>
        <w:widowControl/>
        <w:spacing w:afterLines="0" w:after="0" w:line="440" w:lineRule="exact"/>
        <w:ind w:firstLine="478"/>
        <w:rPr>
          <w:rFonts w:cs="Times New Roman"/>
          <w:spacing w:val="-2"/>
          <w:kern w:val="0"/>
          <w:szCs w:val="24"/>
          <w14:ligatures w14:val="none"/>
        </w:rPr>
      </w:pPr>
      <w:r w:rsidRPr="008324C5">
        <w:rPr>
          <w:rFonts w:cs="Times New Roman" w:hint="eastAsia"/>
          <w:spacing w:val="-1"/>
          <w:kern w:val="0"/>
          <w:szCs w:val="24"/>
          <w14:ligatures w14:val="none"/>
        </w:rPr>
        <w:t>案例开发与编写要始终坚持正确政治方向，全面贯彻落</w:t>
      </w:r>
      <w:r w:rsidRPr="008324C5">
        <w:rPr>
          <w:rFonts w:cs="Times New Roman" w:hint="eastAsia"/>
          <w:spacing w:val="-2"/>
          <w:kern w:val="0"/>
          <w:szCs w:val="24"/>
          <w14:ligatures w14:val="none"/>
        </w:rPr>
        <w:t>实习近平新时代中国特色社会主义思想，严格遵守国家法律法规，做到格式、体例、内容等规范。</w:t>
      </w:r>
    </w:p>
    <w:p w14:paraId="7EE867BB" w14:textId="77777777" w:rsidR="001C304F" w:rsidRPr="008324C5" w:rsidRDefault="002F57C8" w:rsidP="002F0FC8">
      <w:pPr>
        <w:widowControl/>
        <w:spacing w:afterLines="0" w:after="0" w:line="440" w:lineRule="exact"/>
        <w:ind w:firstLine="558"/>
        <w:rPr>
          <w:rFonts w:eastAsia="黑体" w:cs="Times New Roman"/>
          <w:spacing w:val="-1"/>
          <w:kern w:val="0"/>
          <w:sz w:val="28"/>
          <w:szCs w:val="28"/>
          <w14:ligatures w14:val="none"/>
        </w:rPr>
      </w:pPr>
      <w:r w:rsidRPr="008324C5">
        <w:rPr>
          <w:rFonts w:eastAsia="黑体" w:cs="Times New Roman" w:hint="eastAsia"/>
          <w:spacing w:val="-1"/>
          <w:kern w:val="0"/>
          <w:sz w:val="28"/>
          <w:szCs w:val="28"/>
          <w14:ligatures w14:val="none"/>
        </w:rPr>
        <w:t>一、版权要求</w:t>
      </w:r>
    </w:p>
    <w:p w14:paraId="34E06346"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spacing w:val="-1"/>
          <w:kern w:val="0"/>
          <w:szCs w:val="24"/>
          <w14:ligatures w14:val="none"/>
        </w:rPr>
        <w:t xml:space="preserve">1. </w:t>
      </w:r>
      <w:r w:rsidRPr="008324C5">
        <w:rPr>
          <w:rFonts w:cs="Times New Roman" w:hint="eastAsia"/>
          <w:spacing w:val="-1"/>
          <w:kern w:val="0"/>
          <w:szCs w:val="24"/>
          <w14:ligatures w14:val="none"/>
        </w:rPr>
        <w:t>原创案例，不侵犯任何第三方权利；</w:t>
      </w:r>
    </w:p>
    <w:p w14:paraId="1F4D5577"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spacing w:val="-1"/>
          <w:kern w:val="0"/>
          <w:szCs w:val="24"/>
          <w14:ligatures w14:val="none"/>
        </w:rPr>
        <w:t xml:space="preserve">2. </w:t>
      </w:r>
      <w:r w:rsidRPr="008324C5">
        <w:rPr>
          <w:rFonts w:cs="Times New Roman" w:hint="eastAsia"/>
          <w:spacing w:val="-1"/>
          <w:kern w:val="0"/>
          <w:szCs w:val="24"/>
          <w14:ligatures w14:val="none"/>
        </w:rPr>
        <w:t>未被任何国内外案例库（含中国专业学位案例中心案例库）收录（包括评审阶段），未在任何期刊发表；</w:t>
      </w:r>
    </w:p>
    <w:p w14:paraId="74D47252"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spacing w:val="-1"/>
          <w:kern w:val="0"/>
          <w:szCs w:val="24"/>
          <w14:ligatures w14:val="none"/>
        </w:rPr>
        <w:t xml:space="preserve">3. </w:t>
      </w:r>
      <w:r w:rsidRPr="008324C5">
        <w:rPr>
          <w:rFonts w:cs="Times New Roman" w:hint="eastAsia"/>
          <w:spacing w:val="-1"/>
          <w:kern w:val="0"/>
          <w:szCs w:val="24"/>
          <w14:ligatures w14:val="none"/>
        </w:rPr>
        <w:t>提交的案例成果与已发表内容（含本次提交的其他案例）的文字重合率不超过</w:t>
      </w:r>
      <w:r w:rsidRPr="008324C5">
        <w:rPr>
          <w:rFonts w:cs="Times New Roman"/>
          <w:spacing w:val="-1"/>
          <w:kern w:val="0"/>
          <w:szCs w:val="24"/>
          <w14:ligatures w14:val="none"/>
        </w:rPr>
        <w:t>20%</w:t>
      </w:r>
      <w:r w:rsidRPr="008324C5">
        <w:rPr>
          <w:rFonts w:cs="Times New Roman" w:hint="eastAsia"/>
          <w:spacing w:val="-1"/>
          <w:kern w:val="0"/>
          <w:szCs w:val="24"/>
          <w14:ligatures w14:val="none"/>
        </w:rPr>
        <w:t>。</w:t>
      </w:r>
    </w:p>
    <w:p w14:paraId="1532A78E" w14:textId="77777777" w:rsidR="001C304F" w:rsidRPr="008324C5" w:rsidRDefault="002F57C8" w:rsidP="002F0FC8">
      <w:pPr>
        <w:widowControl/>
        <w:spacing w:afterLines="0" w:after="0" w:line="440" w:lineRule="exact"/>
        <w:ind w:firstLine="558"/>
        <w:rPr>
          <w:rFonts w:eastAsia="黑体" w:cs="Times New Roman"/>
          <w:spacing w:val="-1"/>
          <w:kern w:val="0"/>
          <w:sz w:val="28"/>
          <w:szCs w:val="28"/>
          <w14:ligatures w14:val="none"/>
        </w:rPr>
      </w:pPr>
      <w:r w:rsidRPr="008324C5">
        <w:rPr>
          <w:rFonts w:eastAsia="黑体" w:cs="Times New Roman" w:hint="eastAsia"/>
          <w:spacing w:val="-1"/>
          <w:kern w:val="0"/>
          <w:sz w:val="28"/>
          <w:szCs w:val="28"/>
          <w14:ligatures w14:val="none"/>
        </w:rPr>
        <w:t>二、形式要求</w:t>
      </w:r>
    </w:p>
    <w:p w14:paraId="5352BE7D"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spacing w:val="-1"/>
          <w:kern w:val="0"/>
          <w:szCs w:val="24"/>
          <w14:ligatures w14:val="none"/>
        </w:rPr>
        <w:t xml:space="preserve">1. </w:t>
      </w:r>
      <w:r w:rsidRPr="008324C5">
        <w:rPr>
          <w:rFonts w:cs="Times New Roman" w:hint="eastAsia"/>
          <w:spacing w:val="-1"/>
          <w:kern w:val="0"/>
          <w:szCs w:val="24"/>
          <w14:ligatures w14:val="none"/>
        </w:rPr>
        <w:t>符合文字案例内容规范（详见后文）；</w:t>
      </w:r>
    </w:p>
    <w:p w14:paraId="28629B53"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spacing w:val="-1"/>
          <w:kern w:val="0"/>
          <w:szCs w:val="24"/>
          <w14:ligatures w14:val="none"/>
        </w:rPr>
        <w:t xml:space="preserve">2. </w:t>
      </w:r>
      <w:r w:rsidRPr="008324C5">
        <w:rPr>
          <w:rFonts w:cs="Times New Roman" w:hint="eastAsia"/>
          <w:spacing w:val="-1"/>
          <w:kern w:val="0"/>
          <w:szCs w:val="24"/>
          <w14:ligatures w14:val="none"/>
        </w:rPr>
        <w:t>完整成果应包含案例封面、正文、教学指导手册（教学案例）、作者授权书、单位授权书等材料；如因特殊原因无法提供单位授权书的，需提交情况说明并加盖作者所在单位公章。</w:t>
      </w:r>
    </w:p>
    <w:p w14:paraId="69ED97CA" w14:textId="77777777" w:rsidR="001C304F" w:rsidRPr="008324C5" w:rsidRDefault="002F57C8" w:rsidP="002F0FC8">
      <w:pPr>
        <w:widowControl/>
        <w:spacing w:afterLines="0" w:after="0" w:line="440" w:lineRule="exact"/>
        <w:ind w:firstLine="558"/>
        <w:rPr>
          <w:rFonts w:eastAsia="黑体" w:cs="Times New Roman"/>
          <w:spacing w:val="-1"/>
          <w:kern w:val="0"/>
          <w:sz w:val="28"/>
          <w:szCs w:val="28"/>
          <w14:ligatures w14:val="none"/>
        </w:rPr>
      </w:pPr>
      <w:r w:rsidRPr="008324C5">
        <w:rPr>
          <w:rFonts w:eastAsia="黑体" w:cs="Times New Roman" w:hint="eastAsia"/>
          <w:spacing w:val="-1"/>
          <w:kern w:val="0"/>
          <w:sz w:val="28"/>
          <w:szCs w:val="28"/>
          <w14:ligatures w14:val="none"/>
        </w:rPr>
        <w:t>三、体例格式</w:t>
      </w:r>
    </w:p>
    <w:p w14:paraId="5AE51C03"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hint="eastAsia"/>
          <w:spacing w:val="-1"/>
          <w:kern w:val="0"/>
          <w:szCs w:val="24"/>
          <w14:ligatures w14:val="none"/>
        </w:rPr>
        <w:t>案例封面、正文、教学指导手册应按下述格式分别排版：</w:t>
      </w:r>
    </w:p>
    <w:p w14:paraId="2270940E" w14:textId="77777777" w:rsidR="001C304F" w:rsidRPr="008324C5" w:rsidRDefault="002F57C8" w:rsidP="002F0FC8">
      <w:pPr>
        <w:widowControl/>
        <w:spacing w:afterLines="0" w:after="0" w:line="440" w:lineRule="exact"/>
        <w:ind w:firstLine="480"/>
        <w:rPr>
          <w:rFonts w:cs="Times New Roman"/>
          <w:b/>
          <w:bCs/>
          <w:spacing w:val="-1"/>
          <w:kern w:val="0"/>
          <w:szCs w:val="24"/>
          <w14:ligatures w14:val="none"/>
        </w:rPr>
      </w:pPr>
      <w:r w:rsidRPr="008324C5">
        <w:rPr>
          <w:rFonts w:cs="Times New Roman" w:hint="eastAsia"/>
          <w:b/>
          <w:bCs/>
          <w:spacing w:val="-1"/>
          <w:kern w:val="0"/>
          <w:szCs w:val="24"/>
          <w14:ligatures w14:val="none"/>
        </w:rPr>
        <w:t>（一）</w:t>
      </w:r>
      <w:r w:rsidRPr="008324C5">
        <w:rPr>
          <w:rFonts w:cs="Times New Roman"/>
          <w:b/>
          <w:bCs/>
          <w:spacing w:val="-1"/>
          <w:kern w:val="0"/>
          <w:szCs w:val="24"/>
          <w14:ligatures w14:val="none"/>
        </w:rPr>
        <w:tab/>
      </w:r>
      <w:r w:rsidRPr="008324C5">
        <w:rPr>
          <w:rFonts w:cs="Times New Roman" w:hint="eastAsia"/>
          <w:b/>
          <w:bCs/>
          <w:spacing w:val="-1"/>
          <w:kern w:val="0"/>
          <w:szCs w:val="24"/>
          <w14:ligatures w14:val="none"/>
        </w:rPr>
        <w:t>封面</w:t>
      </w:r>
    </w:p>
    <w:p w14:paraId="53ECA551"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hint="eastAsia"/>
          <w:spacing w:val="-1"/>
          <w:kern w:val="0"/>
          <w:szCs w:val="24"/>
          <w14:ligatures w14:val="none"/>
        </w:rPr>
        <w:t>案例名称黑体二号居中，其他各项内容宋体三号居中。</w:t>
      </w:r>
    </w:p>
    <w:p w14:paraId="388EF229" w14:textId="77777777" w:rsidR="001C304F" w:rsidRPr="008324C5" w:rsidRDefault="002F57C8" w:rsidP="002F0FC8">
      <w:pPr>
        <w:widowControl/>
        <w:spacing w:afterLines="0" w:after="0" w:line="440" w:lineRule="exact"/>
        <w:ind w:firstLine="480"/>
        <w:rPr>
          <w:rFonts w:cs="Times New Roman"/>
          <w:b/>
          <w:bCs/>
          <w:spacing w:val="-1"/>
          <w:kern w:val="0"/>
          <w:szCs w:val="24"/>
          <w14:ligatures w14:val="none"/>
        </w:rPr>
      </w:pPr>
      <w:r w:rsidRPr="008324C5">
        <w:rPr>
          <w:rFonts w:cs="Times New Roman" w:hint="eastAsia"/>
          <w:b/>
          <w:bCs/>
          <w:spacing w:val="-1"/>
          <w:kern w:val="0"/>
          <w:szCs w:val="24"/>
          <w14:ligatures w14:val="none"/>
        </w:rPr>
        <w:t>（二）</w:t>
      </w:r>
      <w:r w:rsidRPr="008324C5">
        <w:rPr>
          <w:rFonts w:cs="Times New Roman"/>
          <w:b/>
          <w:bCs/>
          <w:spacing w:val="-1"/>
          <w:kern w:val="0"/>
          <w:szCs w:val="24"/>
          <w14:ligatures w14:val="none"/>
        </w:rPr>
        <w:tab/>
      </w:r>
      <w:r w:rsidRPr="008324C5">
        <w:rPr>
          <w:rFonts w:cs="Times New Roman" w:hint="eastAsia"/>
          <w:b/>
          <w:bCs/>
          <w:spacing w:val="-1"/>
          <w:kern w:val="0"/>
          <w:szCs w:val="24"/>
          <w14:ligatures w14:val="none"/>
        </w:rPr>
        <w:t>案例正文</w:t>
      </w:r>
      <w:r w:rsidRPr="008324C5">
        <w:rPr>
          <w:rFonts w:cs="Times New Roman"/>
          <w:b/>
          <w:bCs/>
          <w:spacing w:val="-1"/>
          <w:kern w:val="0"/>
          <w:szCs w:val="24"/>
          <w14:ligatures w14:val="none"/>
        </w:rPr>
        <w:t>/</w:t>
      </w:r>
      <w:r w:rsidRPr="008324C5">
        <w:rPr>
          <w:rFonts w:cs="Times New Roman" w:hint="eastAsia"/>
          <w:b/>
          <w:bCs/>
          <w:spacing w:val="-1"/>
          <w:kern w:val="0"/>
          <w:szCs w:val="24"/>
          <w14:ligatures w14:val="none"/>
        </w:rPr>
        <w:t>教学指导手册</w:t>
      </w:r>
    </w:p>
    <w:p w14:paraId="5EECF1A6" w14:textId="77777777" w:rsidR="001C304F" w:rsidRPr="008324C5" w:rsidRDefault="002F57C8" w:rsidP="002F0FC8">
      <w:pPr>
        <w:widowControl/>
        <w:spacing w:afterLines="0" w:after="0" w:line="440" w:lineRule="exact"/>
        <w:ind w:firstLine="480"/>
        <w:rPr>
          <w:rFonts w:cs="Times New Roman"/>
          <w:b/>
          <w:bCs/>
          <w:spacing w:val="-1"/>
          <w:kern w:val="0"/>
          <w:szCs w:val="24"/>
          <w14:ligatures w14:val="none"/>
        </w:rPr>
      </w:pPr>
      <w:r w:rsidRPr="008324C5">
        <w:rPr>
          <w:rFonts w:cs="Times New Roman"/>
          <w:b/>
          <w:bCs/>
          <w:spacing w:val="-1"/>
          <w:kern w:val="0"/>
          <w:szCs w:val="24"/>
          <w14:ligatures w14:val="none"/>
        </w:rPr>
        <w:t xml:space="preserve">1. </w:t>
      </w:r>
      <w:r w:rsidRPr="008324C5">
        <w:rPr>
          <w:rFonts w:cs="Times New Roman" w:hint="eastAsia"/>
          <w:b/>
          <w:bCs/>
          <w:spacing w:val="-1"/>
          <w:kern w:val="0"/>
          <w:szCs w:val="24"/>
          <w14:ligatures w14:val="none"/>
        </w:rPr>
        <w:t>案例名称</w:t>
      </w:r>
    </w:p>
    <w:p w14:paraId="42FF5694"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hint="eastAsia"/>
          <w:spacing w:val="-1"/>
          <w:kern w:val="0"/>
          <w:szCs w:val="24"/>
          <w14:ligatures w14:val="none"/>
        </w:rPr>
        <w:t>宋体三号、加粗、居中。</w:t>
      </w:r>
    </w:p>
    <w:p w14:paraId="58A94D79" w14:textId="77777777" w:rsidR="001C304F" w:rsidRPr="008324C5" w:rsidRDefault="002F57C8" w:rsidP="002F0FC8">
      <w:pPr>
        <w:widowControl/>
        <w:spacing w:afterLines="0" w:after="0" w:line="440" w:lineRule="exact"/>
        <w:ind w:firstLine="480"/>
        <w:rPr>
          <w:rFonts w:cs="Times New Roman"/>
          <w:b/>
          <w:bCs/>
          <w:spacing w:val="-1"/>
          <w:kern w:val="0"/>
          <w:szCs w:val="24"/>
          <w14:ligatures w14:val="none"/>
        </w:rPr>
      </w:pPr>
      <w:r w:rsidRPr="008324C5">
        <w:rPr>
          <w:rFonts w:cs="Times New Roman"/>
          <w:b/>
          <w:bCs/>
          <w:spacing w:val="-1"/>
          <w:kern w:val="0"/>
          <w:szCs w:val="24"/>
          <w14:ligatures w14:val="none"/>
        </w:rPr>
        <w:t xml:space="preserve">2. </w:t>
      </w:r>
      <w:r w:rsidRPr="008324C5">
        <w:rPr>
          <w:rFonts w:cs="Times New Roman" w:hint="eastAsia"/>
          <w:b/>
          <w:bCs/>
          <w:spacing w:val="-1"/>
          <w:kern w:val="0"/>
          <w:szCs w:val="24"/>
          <w14:ligatures w14:val="none"/>
        </w:rPr>
        <w:t>作者署名</w:t>
      </w:r>
    </w:p>
    <w:p w14:paraId="720DEF66"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hint="eastAsia"/>
          <w:spacing w:val="-1"/>
          <w:kern w:val="0"/>
          <w:szCs w:val="24"/>
          <w14:ligatures w14:val="none"/>
        </w:rPr>
        <w:t>楷体三号，按顺序署名，空格隔开。</w:t>
      </w:r>
    </w:p>
    <w:p w14:paraId="1BA61118" w14:textId="77777777" w:rsidR="001C304F" w:rsidRPr="008324C5" w:rsidRDefault="002F57C8" w:rsidP="002F0FC8">
      <w:pPr>
        <w:widowControl/>
        <w:spacing w:afterLines="0" w:after="0" w:line="440" w:lineRule="exact"/>
        <w:ind w:firstLine="480"/>
        <w:rPr>
          <w:rFonts w:cs="Times New Roman"/>
          <w:b/>
          <w:bCs/>
          <w:spacing w:val="-1"/>
          <w:kern w:val="0"/>
          <w:szCs w:val="24"/>
          <w14:ligatures w14:val="none"/>
        </w:rPr>
      </w:pPr>
      <w:r w:rsidRPr="008324C5">
        <w:rPr>
          <w:rFonts w:cs="Times New Roman"/>
          <w:b/>
          <w:bCs/>
          <w:spacing w:val="-1"/>
          <w:kern w:val="0"/>
          <w:szCs w:val="24"/>
          <w14:ligatures w14:val="none"/>
        </w:rPr>
        <w:t xml:space="preserve">3. </w:t>
      </w:r>
      <w:r w:rsidRPr="008324C5">
        <w:rPr>
          <w:rFonts w:cs="Times New Roman" w:hint="eastAsia"/>
          <w:b/>
          <w:bCs/>
          <w:spacing w:val="-1"/>
          <w:kern w:val="0"/>
          <w:szCs w:val="24"/>
          <w14:ligatures w14:val="none"/>
        </w:rPr>
        <w:t>摘要和关键词</w:t>
      </w:r>
    </w:p>
    <w:p w14:paraId="4CEA9511" w14:textId="66A0AEAA" w:rsidR="001C304F"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hint="eastAsia"/>
          <w:spacing w:val="-1"/>
          <w:kern w:val="0"/>
          <w:szCs w:val="24"/>
          <w14:ligatures w14:val="none"/>
        </w:rPr>
        <w:t>中文采用宋体小四号、英文采用</w:t>
      </w:r>
      <w:r w:rsidRPr="008324C5">
        <w:rPr>
          <w:rFonts w:cs="Times New Roman"/>
          <w:spacing w:val="-1"/>
          <w:kern w:val="0"/>
          <w:szCs w:val="24"/>
          <w14:ligatures w14:val="none"/>
        </w:rPr>
        <w:t>Times New Roman</w:t>
      </w:r>
      <w:r w:rsidRPr="008324C5">
        <w:rPr>
          <w:rFonts w:cs="Times New Roman" w:hint="eastAsia"/>
          <w:spacing w:val="-1"/>
          <w:kern w:val="0"/>
          <w:szCs w:val="24"/>
          <w14:ligatures w14:val="none"/>
        </w:rPr>
        <w:t>小四号；首行缩进</w:t>
      </w:r>
      <w:r w:rsidRPr="008324C5">
        <w:rPr>
          <w:rFonts w:cs="Times New Roman"/>
          <w:spacing w:val="-1"/>
          <w:kern w:val="0"/>
          <w:szCs w:val="24"/>
          <w14:ligatures w14:val="none"/>
        </w:rPr>
        <w:t>2</w:t>
      </w:r>
      <w:r w:rsidRPr="008324C5">
        <w:rPr>
          <w:rFonts w:cs="Times New Roman" w:hint="eastAsia"/>
          <w:spacing w:val="-1"/>
          <w:kern w:val="0"/>
          <w:szCs w:val="24"/>
          <w14:ligatures w14:val="none"/>
        </w:rPr>
        <w:t>字符，行距</w:t>
      </w:r>
      <w:r w:rsidRPr="008324C5">
        <w:rPr>
          <w:rFonts w:cs="Times New Roman"/>
          <w:spacing w:val="-1"/>
          <w:kern w:val="0"/>
          <w:szCs w:val="24"/>
          <w14:ligatures w14:val="none"/>
        </w:rPr>
        <w:t>1.25</w:t>
      </w:r>
      <w:r w:rsidRPr="008324C5">
        <w:rPr>
          <w:rFonts w:cs="Times New Roman" w:hint="eastAsia"/>
          <w:spacing w:val="-1"/>
          <w:kern w:val="0"/>
          <w:szCs w:val="24"/>
          <w14:ligatures w14:val="none"/>
        </w:rPr>
        <w:t>倍，段前和段后各</w:t>
      </w:r>
      <w:r w:rsidRPr="008324C5">
        <w:rPr>
          <w:rFonts w:cs="Times New Roman"/>
          <w:spacing w:val="-1"/>
          <w:kern w:val="0"/>
          <w:szCs w:val="24"/>
          <w14:ligatures w14:val="none"/>
        </w:rPr>
        <w:t>0.25</w:t>
      </w:r>
      <w:r w:rsidRPr="008324C5">
        <w:rPr>
          <w:rFonts w:cs="Times New Roman" w:hint="eastAsia"/>
          <w:spacing w:val="-1"/>
          <w:kern w:val="0"/>
          <w:szCs w:val="24"/>
          <w14:ligatures w14:val="none"/>
        </w:rPr>
        <w:t>行，两段对齐；关键词之间用顿号隔开；按照中文摘要、英文摘要、中文关键词、英文关键词的顺序排列。</w:t>
      </w:r>
    </w:p>
    <w:p w14:paraId="5E6594BA" w14:textId="77777777" w:rsidR="001C304F" w:rsidRPr="008324C5" w:rsidRDefault="002F57C8" w:rsidP="002F0FC8">
      <w:pPr>
        <w:widowControl/>
        <w:spacing w:afterLines="0" w:after="0" w:line="440" w:lineRule="exact"/>
        <w:ind w:firstLine="480"/>
        <w:rPr>
          <w:rFonts w:cs="Times New Roman"/>
          <w:b/>
          <w:bCs/>
          <w:spacing w:val="-1"/>
          <w:kern w:val="0"/>
          <w:szCs w:val="24"/>
          <w14:ligatures w14:val="none"/>
        </w:rPr>
      </w:pPr>
      <w:r w:rsidRPr="008324C5">
        <w:rPr>
          <w:rFonts w:cs="Times New Roman"/>
          <w:b/>
          <w:bCs/>
          <w:spacing w:val="-1"/>
          <w:kern w:val="0"/>
          <w:szCs w:val="24"/>
          <w14:ligatures w14:val="none"/>
        </w:rPr>
        <w:t xml:space="preserve">4. </w:t>
      </w:r>
      <w:r w:rsidRPr="008324C5">
        <w:rPr>
          <w:rFonts w:cs="Times New Roman" w:hint="eastAsia"/>
          <w:b/>
          <w:bCs/>
          <w:spacing w:val="-1"/>
          <w:kern w:val="0"/>
          <w:szCs w:val="24"/>
          <w14:ligatures w14:val="none"/>
        </w:rPr>
        <w:t>作者信息</w:t>
      </w:r>
    </w:p>
    <w:p w14:paraId="7A077E75"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hint="eastAsia"/>
          <w:spacing w:val="-1"/>
          <w:kern w:val="0"/>
          <w:szCs w:val="24"/>
          <w14:ligatures w14:val="none"/>
        </w:rPr>
        <w:lastRenderedPageBreak/>
        <w:t>中文采用宋体小四号，英文采用</w:t>
      </w:r>
      <w:r w:rsidRPr="008324C5">
        <w:rPr>
          <w:rFonts w:cs="Times New Roman"/>
          <w:spacing w:val="-1"/>
          <w:kern w:val="0"/>
          <w:szCs w:val="24"/>
          <w14:ligatures w14:val="none"/>
        </w:rPr>
        <w:t>Times New Roman</w:t>
      </w:r>
      <w:r w:rsidRPr="008324C5">
        <w:rPr>
          <w:rFonts w:cs="Times New Roman" w:hint="eastAsia"/>
          <w:spacing w:val="-1"/>
          <w:kern w:val="0"/>
          <w:szCs w:val="24"/>
          <w14:ligatures w14:val="none"/>
        </w:rPr>
        <w:t>小四号，首行缩进</w:t>
      </w:r>
      <w:r w:rsidRPr="008324C5">
        <w:rPr>
          <w:rFonts w:cs="Times New Roman"/>
          <w:spacing w:val="-1"/>
          <w:kern w:val="0"/>
          <w:szCs w:val="24"/>
          <w14:ligatures w14:val="none"/>
        </w:rPr>
        <w:t>2</w:t>
      </w:r>
      <w:r w:rsidRPr="008324C5">
        <w:rPr>
          <w:rFonts w:cs="Times New Roman" w:hint="eastAsia"/>
          <w:spacing w:val="-1"/>
          <w:kern w:val="0"/>
          <w:szCs w:val="24"/>
          <w14:ligatures w14:val="none"/>
        </w:rPr>
        <w:t>字符，行距</w:t>
      </w:r>
      <w:r w:rsidRPr="008324C5">
        <w:rPr>
          <w:rFonts w:cs="Times New Roman"/>
          <w:spacing w:val="-1"/>
          <w:kern w:val="0"/>
          <w:szCs w:val="24"/>
          <w14:ligatures w14:val="none"/>
        </w:rPr>
        <w:t>1.25</w:t>
      </w:r>
      <w:r w:rsidRPr="008324C5">
        <w:rPr>
          <w:rFonts w:cs="Times New Roman" w:hint="eastAsia"/>
          <w:spacing w:val="-1"/>
          <w:kern w:val="0"/>
          <w:szCs w:val="24"/>
          <w14:ligatures w14:val="none"/>
        </w:rPr>
        <w:t>倍，段前和段后各</w:t>
      </w:r>
      <w:r w:rsidRPr="008324C5">
        <w:rPr>
          <w:rFonts w:cs="Times New Roman"/>
          <w:spacing w:val="-1"/>
          <w:kern w:val="0"/>
          <w:szCs w:val="24"/>
          <w14:ligatures w14:val="none"/>
        </w:rPr>
        <w:t>0.25</w:t>
      </w:r>
      <w:r w:rsidRPr="008324C5">
        <w:rPr>
          <w:rFonts w:cs="Times New Roman" w:hint="eastAsia"/>
          <w:spacing w:val="-1"/>
          <w:kern w:val="0"/>
          <w:szCs w:val="24"/>
          <w14:ligatures w14:val="none"/>
        </w:rPr>
        <w:t>行，两段对齐；不同作者信息用分号隔开；顺序与作者署名顺序一致，内容应包括作者姓名、单位和职务职称（多个单位职务用逗号隔开），研究生说明</w:t>
      </w:r>
      <w:r w:rsidRPr="008324C5">
        <w:rPr>
          <w:rFonts w:cs="Times New Roman"/>
          <w:spacing w:val="-1"/>
          <w:kern w:val="0"/>
          <w:szCs w:val="24"/>
          <w14:ligatures w14:val="none"/>
        </w:rPr>
        <w:t>XX</w:t>
      </w:r>
      <w:r w:rsidRPr="008324C5">
        <w:rPr>
          <w:rFonts w:cs="Times New Roman" w:hint="eastAsia"/>
          <w:spacing w:val="-1"/>
          <w:kern w:val="0"/>
          <w:szCs w:val="24"/>
          <w14:ligatures w14:val="none"/>
        </w:rPr>
        <w:t>级。</w:t>
      </w:r>
    </w:p>
    <w:p w14:paraId="0C8B3502" w14:textId="77777777" w:rsidR="001C304F" w:rsidRPr="008324C5" w:rsidRDefault="002F57C8" w:rsidP="002F0FC8">
      <w:pPr>
        <w:widowControl/>
        <w:spacing w:afterLines="0" w:after="0" w:line="440" w:lineRule="exact"/>
        <w:ind w:firstLine="480"/>
        <w:rPr>
          <w:rFonts w:cs="Times New Roman"/>
          <w:b/>
          <w:bCs/>
          <w:spacing w:val="-1"/>
          <w:kern w:val="0"/>
          <w:szCs w:val="24"/>
          <w14:ligatures w14:val="none"/>
        </w:rPr>
      </w:pPr>
      <w:r w:rsidRPr="008324C5">
        <w:rPr>
          <w:rFonts w:cs="Times New Roman"/>
          <w:b/>
          <w:bCs/>
          <w:spacing w:val="-1"/>
          <w:kern w:val="0"/>
          <w:szCs w:val="24"/>
          <w14:ligatures w14:val="none"/>
        </w:rPr>
        <w:t xml:space="preserve">5. </w:t>
      </w:r>
      <w:r w:rsidRPr="008324C5">
        <w:rPr>
          <w:rFonts w:cs="Times New Roman" w:hint="eastAsia"/>
          <w:b/>
          <w:bCs/>
          <w:spacing w:val="-1"/>
          <w:kern w:val="0"/>
          <w:szCs w:val="24"/>
          <w14:ligatures w14:val="none"/>
        </w:rPr>
        <w:t>正文内容</w:t>
      </w:r>
    </w:p>
    <w:p w14:paraId="537D53C9"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hint="eastAsia"/>
          <w:spacing w:val="-1"/>
          <w:kern w:val="0"/>
          <w:szCs w:val="24"/>
          <w14:ligatures w14:val="none"/>
        </w:rPr>
        <w:t>（</w:t>
      </w:r>
      <w:r w:rsidRPr="008324C5">
        <w:rPr>
          <w:rFonts w:cs="Times New Roman"/>
          <w:spacing w:val="-1"/>
          <w:kern w:val="0"/>
          <w:szCs w:val="24"/>
          <w14:ligatures w14:val="none"/>
        </w:rPr>
        <w:t>1</w:t>
      </w:r>
      <w:r w:rsidRPr="008324C5">
        <w:rPr>
          <w:rFonts w:cs="Times New Roman" w:hint="eastAsia"/>
          <w:spacing w:val="-1"/>
          <w:kern w:val="0"/>
          <w:szCs w:val="24"/>
          <w14:ligatures w14:val="none"/>
        </w:rPr>
        <w:t>）一级标题采用宋体四号、加粗，二级标题采用宋体小四号、加粗，三级标题采用宋体小四号；各级标题采用阿拉伯数字编号（如：</w:t>
      </w:r>
      <w:r w:rsidRPr="008324C5">
        <w:rPr>
          <w:rFonts w:cs="Times New Roman"/>
          <w:spacing w:val="-1"/>
          <w:kern w:val="0"/>
          <w:szCs w:val="24"/>
          <w14:ligatures w14:val="none"/>
        </w:rPr>
        <w:t>1</w:t>
      </w:r>
      <w:r w:rsidRPr="008324C5">
        <w:rPr>
          <w:rFonts w:cs="Times New Roman" w:hint="eastAsia"/>
          <w:spacing w:val="-1"/>
          <w:kern w:val="0"/>
          <w:szCs w:val="24"/>
          <w14:ligatures w14:val="none"/>
        </w:rPr>
        <w:t>．；</w:t>
      </w:r>
      <w:r w:rsidRPr="008324C5">
        <w:rPr>
          <w:rFonts w:cs="Times New Roman"/>
          <w:spacing w:val="-1"/>
          <w:kern w:val="0"/>
          <w:szCs w:val="24"/>
          <w14:ligatures w14:val="none"/>
        </w:rPr>
        <w:t>2</w:t>
      </w:r>
      <w:r w:rsidRPr="008324C5">
        <w:rPr>
          <w:rFonts w:cs="Times New Roman" w:hint="eastAsia"/>
          <w:spacing w:val="-1"/>
          <w:kern w:val="0"/>
          <w:szCs w:val="24"/>
          <w14:ligatures w14:val="none"/>
        </w:rPr>
        <w:t>．；</w:t>
      </w:r>
      <w:r w:rsidRPr="008324C5">
        <w:rPr>
          <w:rFonts w:cs="Times New Roman"/>
          <w:spacing w:val="-1"/>
          <w:kern w:val="0"/>
          <w:szCs w:val="24"/>
          <w14:ligatures w14:val="none"/>
        </w:rPr>
        <w:t>3</w:t>
      </w:r>
      <w:r w:rsidRPr="008324C5">
        <w:rPr>
          <w:rFonts w:cs="Times New Roman" w:hint="eastAsia"/>
          <w:spacing w:val="-1"/>
          <w:kern w:val="0"/>
          <w:szCs w:val="24"/>
          <w14:ligatures w14:val="none"/>
        </w:rPr>
        <w:t>．；…，</w:t>
      </w:r>
      <w:r w:rsidRPr="008324C5">
        <w:rPr>
          <w:rFonts w:cs="Times New Roman"/>
          <w:spacing w:val="-1"/>
          <w:kern w:val="0"/>
          <w:szCs w:val="24"/>
          <w14:ligatures w14:val="none"/>
        </w:rPr>
        <w:t>1.1</w:t>
      </w:r>
      <w:r w:rsidRPr="008324C5">
        <w:rPr>
          <w:rFonts w:cs="Times New Roman" w:hint="eastAsia"/>
          <w:spacing w:val="-1"/>
          <w:kern w:val="0"/>
          <w:szCs w:val="24"/>
          <w14:ligatures w14:val="none"/>
        </w:rPr>
        <w:t>；</w:t>
      </w:r>
      <w:r w:rsidRPr="008324C5">
        <w:rPr>
          <w:rFonts w:cs="Times New Roman"/>
          <w:spacing w:val="-1"/>
          <w:kern w:val="0"/>
          <w:szCs w:val="24"/>
          <w14:ligatures w14:val="none"/>
        </w:rPr>
        <w:t xml:space="preserve"> 1.2</w:t>
      </w:r>
      <w:r w:rsidRPr="008324C5">
        <w:rPr>
          <w:rFonts w:cs="Times New Roman" w:hint="eastAsia"/>
          <w:spacing w:val="-1"/>
          <w:kern w:val="0"/>
          <w:szCs w:val="24"/>
          <w14:ligatures w14:val="none"/>
        </w:rPr>
        <w:t>；</w:t>
      </w:r>
      <w:r w:rsidRPr="008324C5">
        <w:rPr>
          <w:rFonts w:cs="Times New Roman"/>
          <w:spacing w:val="-1"/>
          <w:kern w:val="0"/>
          <w:szCs w:val="24"/>
          <w14:ligatures w14:val="none"/>
        </w:rPr>
        <w:t>1.3</w:t>
      </w:r>
      <w:r w:rsidRPr="008324C5">
        <w:rPr>
          <w:rFonts w:cs="Times New Roman" w:hint="eastAsia"/>
          <w:spacing w:val="-1"/>
          <w:kern w:val="0"/>
          <w:szCs w:val="24"/>
          <w14:ligatures w14:val="none"/>
        </w:rPr>
        <w:t>；…），数字编号与标题内容间隔</w:t>
      </w:r>
      <w:r w:rsidRPr="008324C5">
        <w:rPr>
          <w:rFonts w:cs="Times New Roman"/>
          <w:spacing w:val="-1"/>
          <w:kern w:val="0"/>
          <w:szCs w:val="24"/>
          <w14:ligatures w14:val="none"/>
        </w:rPr>
        <w:t>2</w:t>
      </w:r>
      <w:r w:rsidRPr="008324C5">
        <w:rPr>
          <w:rFonts w:cs="Times New Roman" w:hint="eastAsia"/>
          <w:spacing w:val="-1"/>
          <w:kern w:val="0"/>
          <w:szCs w:val="24"/>
          <w14:ligatures w14:val="none"/>
        </w:rPr>
        <w:t>个字符。</w:t>
      </w:r>
    </w:p>
    <w:p w14:paraId="0A04197E"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hint="eastAsia"/>
          <w:spacing w:val="-1"/>
          <w:kern w:val="0"/>
          <w:szCs w:val="24"/>
          <w14:ligatures w14:val="none"/>
        </w:rPr>
        <w:t>（</w:t>
      </w:r>
      <w:r w:rsidRPr="008324C5">
        <w:rPr>
          <w:rFonts w:cs="Times New Roman"/>
          <w:spacing w:val="-1"/>
          <w:kern w:val="0"/>
          <w:szCs w:val="24"/>
          <w14:ligatures w14:val="none"/>
        </w:rPr>
        <w:t>2</w:t>
      </w:r>
      <w:r w:rsidRPr="008324C5">
        <w:rPr>
          <w:rFonts w:cs="Times New Roman" w:hint="eastAsia"/>
          <w:spacing w:val="-1"/>
          <w:kern w:val="0"/>
          <w:szCs w:val="24"/>
          <w14:ligatures w14:val="none"/>
        </w:rPr>
        <w:t>）正文采用宋体小四号，首行缩进</w:t>
      </w:r>
      <w:r w:rsidRPr="008324C5">
        <w:rPr>
          <w:rFonts w:cs="Times New Roman"/>
          <w:spacing w:val="-1"/>
          <w:kern w:val="0"/>
          <w:szCs w:val="24"/>
          <w14:ligatures w14:val="none"/>
        </w:rPr>
        <w:t>2</w:t>
      </w:r>
      <w:r w:rsidRPr="008324C5">
        <w:rPr>
          <w:rFonts w:cs="Times New Roman" w:hint="eastAsia"/>
          <w:spacing w:val="-1"/>
          <w:kern w:val="0"/>
          <w:szCs w:val="24"/>
          <w14:ligatures w14:val="none"/>
        </w:rPr>
        <w:t>字符，行距</w:t>
      </w:r>
      <w:r w:rsidRPr="008324C5">
        <w:rPr>
          <w:rFonts w:cs="Times New Roman"/>
          <w:spacing w:val="-1"/>
          <w:kern w:val="0"/>
          <w:szCs w:val="24"/>
          <w14:ligatures w14:val="none"/>
        </w:rPr>
        <w:t>1.25</w:t>
      </w:r>
      <w:r w:rsidRPr="008324C5">
        <w:rPr>
          <w:rFonts w:cs="Times New Roman" w:hint="eastAsia"/>
          <w:spacing w:val="-1"/>
          <w:kern w:val="0"/>
          <w:szCs w:val="24"/>
          <w14:ligatures w14:val="none"/>
        </w:rPr>
        <w:t>倍，段前和段后各</w:t>
      </w:r>
      <w:r w:rsidRPr="008324C5">
        <w:rPr>
          <w:rFonts w:cs="Times New Roman"/>
          <w:spacing w:val="-1"/>
          <w:kern w:val="0"/>
          <w:szCs w:val="24"/>
          <w14:ligatures w14:val="none"/>
        </w:rPr>
        <w:t>0.25</w:t>
      </w:r>
      <w:r w:rsidRPr="008324C5">
        <w:rPr>
          <w:rFonts w:cs="Times New Roman" w:hint="eastAsia"/>
          <w:spacing w:val="-1"/>
          <w:kern w:val="0"/>
          <w:szCs w:val="24"/>
          <w14:ligatures w14:val="none"/>
        </w:rPr>
        <w:t>行，两端对齐。正文数字和英文字体均采用</w:t>
      </w:r>
      <w:r w:rsidRPr="008324C5">
        <w:rPr>
          <w:rFonts w:cs="Times New Roman"/>
          <w:spacing w:val="-1"/>
          <w:kern w:val="0"/>
          <w:szCs w:val="24"/>
          <w14:ligatures w14:val="none"/>
        </w:rPr>
        <w:t>Times New Roman</w:t>
      </w:r>
      <w:r w:rsidRPr="008324C5">
        <w:rPr>
          <w:rFonts w:cs="Times New Roman" w:hint="eastAsia"/>
          <w:spacing w:val="-1"/>
          <w:kern w:val="0"/>
          <w:szCs w:val="24"/>
          <w14:ligatures w14:val="none"/>
        </w:rPr>
        <w:t>小四号。</w:t>
      </w:r>
    </w:p>
    <w:p w14:paraId="5A52B796"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hint="eastAsia"/>
          <w:spacing w:val="-1"/>
          <w:kern w:val="0"/>
          <w:szCs w:val="24"/>
          <w14:ligatures w14:val="none"/>
        </w:rPr>
        <w:t>（</w:t>
      </w:r>
      <w:r w:rsidRPr="008324C5">
        <w:rPr>
          <w:rFonts w:cs="Times New Roman"/>
          <w:spacing w:val="-1"/>
          <w:kern w:val="0"/>
          <w:szCs w:val="24"/>
          <w14:ligatures w14:val="none"/>
        </w:rPr>
        <w:t>3</w:t>
      </w:r>
      <w:r w:rsidRPr="008324C5">
        <w:rPr>
          <w:rFonts w:cs="Times New Roman" w:hint="eastAsia"/>
          <w:spacing w:val="-1"/>
          <w:kern w:val="0"/>
          <w:szCs w:val="24"/>
          <w14:ligatures w14:val="none"/>
        </w:rPr>
        <w:t>）脚注采用楷体小五号，单倍行距，段前和段后各</w:t>
      </w:r>
      <w:r w:rsidRPr="008324C5">
        <w:rPr>
          <w:rFonts w:cs="Times New Roman"/>
          <w:spacing w:val="-1"/>
          <w:kern w:val="0"/>
          <w:szCs w:val="24"/>
          <w14:ligatures w14:val="none"/>
        </w:rPr>
        <w:t>0.25</w:t>
      </w:r>
      <w:r w:rsidRPr="008324C5">
        <w:rPr>
          <w:rFonts w:cs="Times New Roman" w:hint="eastAsia"/>
          <w:spacing w:val="-1"/>
          <w:kern w:val="0"/>
          <w:szCs w:val="24"/>
          <w14:ligatures w14:val="none"/>
        </w:rPr>
        <w:t>行，脚注和引文编号均使用阿拉伯数字</w:t>
      </w:r>
      <w:r w:rsidRPr="008324C5">
        <w:rPr>
          <w:rFonts w:cs="Times New Roman"/>
          <w:spacing w:val="-1"/>
          <w:kern w:val="0"/>
          <w:szCs w:val="24"/>
          <w14:ligatures w14:val="none"/>
        </w:rPr>
        <w:t>1,2,3…</w:t>
      </w:r>
      <w:r w:rsidRPr="008324C5">
        <w:rPr>
          <w:rFonts w:cs="Times New Roman" w:hint="eastAsia"/>
          <w:spacing w:val="-1"/>
          <w:kern w:val="0"/>
          <w:szCs w:val="24"/>
          <w14:ligatures w14:val="none"/>
        </w:rPr>
        <w:t>，应附于有关内容同页下端，用横线与正文断开。</w:t>
      </w:r>
    </w:p>
    <w:p w14:paraId="3259D3E7"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hint="eastAsia"/>
          <w:spacing w:val="-1"/>
          <w:kern w:val="0"/>
          <w:szCs w:val="24"/>
          <w14:ligatures w14:val="none"/>
        </w:rPr>
        <w:t>（</w:t>
      </w:r>
      <w:r w:rsidRPr="008324C5">
        <w:rPr>
          <w:rFonts w:cs="Times New Roman"/>
          <w:spacing w:val="-1"/>
          <w:kern w:val="0"/>
          <w:szCs w:val="24"/>
          <w14:ligatures w14:val="none"/>
        </w:rPr>
        <w:t>4</w:t>
      </w:r>
      <w:r w:rsidRPr="008324C5">
        <w:rPr>
          <w:rFonts w:cs="Times New Roman" w:hint="eastAsia"/>
          <w:spacing w:val="-1"/>
          <w:kern w:val="0"/>
          <w:szCs w:val="24"/>
          <w14:ligatures w14:val="none"/>
        </w:rPr>
        <w:t>）图、表均使用阿拉伯数字依序、连续编号，如：图</w:t>
      </w:r>
      <w:r w:rsidRPr="008324C5">
        <w:rPr>
          <w:rFonts w:cs="Times New Roman"/>
          <w:spacing w:val="-1"/>
          <w:kern w:val="0"/>
          <w:szCs w:val="24"/>
          <w14:ligatures w14:val="none"/>
        </w:rPr>
        <w:t>1</w:t>
      </w:r>
      <w:r w:rsidRPr="008324C5">
        <w:rPr>
          <w:rFonts w:cs="Times New Roman" w:hint="eastAsia"/>
          <w:spacing w:val="-1"/>
          <w:kern w:val="0"/>
          <w:szCs w:val="24"/>
          <w14:ligatures w14:val="none"/>
        </w:rPr>
        <w:t>，表</w:t>
      </w:r>
      <w:r w:rsidRPr="008324C5">
        <w:rPr>
          <w:rFonts w:cs="Times New Roman"/>
          <w:spacing w:val="-1"/>
          <w:kern w:val="0"/>
          <w:szCs w:val="24"/>
          <w14:ligatures w14:val="none"/>
        </w:rPr>
        <w:t>1</w:t>
      </w:r>
      <w:r w:rsidRPr="008324C5">
        <w:rPr>
          <w:rFonts w:cs="Times New Roman" w:hint="eastAsia"/>
          <w:spacing w:val="-1"/>
          <w:kern w:val="0"/>
          <w:szCs w:val="24"/>
          <w14:ligatures w14:val="none"/>
        </w:rPr>
        <w:t>，公式</w:t>
      </w:r>
      <w:r w:rsidRPr="008324C5">
        <w:rPr>
          <w:rFonts w:cs="Times New Roman"/>
          <w:spacing w:val="-1"/>
          <w:kern w:val="0"/>
          <w:szCs w:val="24"/>
          <w14:ligatures w14:val="none"/>
        </w:rPr>
        <w:t>1</w:t>
      </w:r>
      <w:r w:rsidRPr="008324C5">
        <w:rPr>
          <w:rFonts w:cs="Times New Roman" w:hint="eastAsia"/>
          <w:spacing w:val="-1"/>
          <w:kern w:val="0"/>
          <w:szCs w:val="24"/>
          <w14:ligatures w14:val="none"/>
        </w:rPr>
        <w:t>等。中文采用宋体五号、英文采用</w:t>
      </w:r>
      <w:r w:rsidRPr="008324C5">
        <w:rPr>
          <w:rFonts w:cs="Times New Roman"/>
          <w:spacing w:val="-1"/>
          <w:kern w:val="0"/>
          <w:szCs w:val="24"/>
          <w14:ligatures w14:val="none"/>
        </w:rPr>
        <w:t>Times New Roman</w:t>
      </w:r>
      <w:r w:rsidRPr="008324C5">
        <w:rPr>
          <w:rFonts w:cs="Times New Roman" w:hint="eastAsia"/>
          <w:spacing w:val="-1"/>
          <w:kern w:val="0"/>
          <w:szCs w:val="24"/>
          <w14:ligatures w14:val="none"/>
        </w:rPr>
        <w:t>五号，加粗。图序及图名置于图的下方，居中，图序与图名之间空一格。表序及表名置于表的上方，居中，表序与表名之间空一格。</w:t>
      </w:r>
    </w:p>
    <w:p w14:paraId="3B2319AA" w14:textId="77777777" w:rsidR="001C304F" w:rsidRPr="008324C5" w:rsidRDefault="002F57C8" w:rsidP="002F0FC8">
      <w:pPr>
        <w:widowControl/>
        <w:spacing w:afterLines="0" w:after="0" w:line="440" w:lineRule="exact"/>
        <w:ind w:firstLine="480"/>
        <w:rPr>
          <w:rFonts w:cs="Times New Roman"/>
          <w:b/>
          <w:bCs/>
          <w:spacing w:val="-1"/>
          <w:kern w:val="0"/>
          <w:szCs w:val="24"/>
          <w14:ligatures w14:val="none"/>
        </w:rPr>
      </w:pPr>
      <w:r w:rsidRPr="008324C5">
        <w:rPr>
          <w:rFonts w:cs="Times New Roman" w:hint="eastAsia"/>
          <w:b/>
          <w:bCs/>
          <w:spacing w:val="-1"/>
          <w:kern w:val="0"/>
          <w:szCs w:val="24"/>
          <w14:ligatures w14:val="none"/>
        </w:rPr>
        <w:t>（三）</w:t>
      </w:r>
      <w:r w:rsidRPr="008324C5">
        <w:rPr>
          <w:rFonts w:cs="Times New Roman"/>
          <w:b/>
          <w:bCs/>
          <w:spacing w:val="-1"/>
          <w:kern w:val="0"/>
          <w:szCs w:val="24"/>
          <w14:ligatures w14:val="none"/>
        </w:rPr>
        <w:tab/>
      </w:r>
      <w:r w:rsidRPr="008324C5">
        <w:rPr>
          <w:rFonts w:cs="Times New Roman" w:hint="eastAsia"/>
          <w:b/>
          <w:bCs/>
          <w:spacing w:val="-1"/>
          <w:kern w:val="0"/>
          <w:szCs w:val="24"/>
          <w14:ligatures w14:val="none"/>
        </w:rPr>
        <w:t>其他事项</w:t>
      </w:r>
    </w:p>
    <w:p w14:paraId="4C9C52F1"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hint="eastAsia"/>
          <w:spacing w:val="-1"/>
          <w:kern w:val="0"/>
          <w:szCs w:val="24"/>
          <w14:ligatures w14:val="none"/>
        </w:rPr>
        <w:t>请在案例正文首页以脚注形式注明以下内容：</w:t>
      </w:r>
      <w:r w:rsidRPr="008324C5">
        <w:rPr>
          <w:rFonts w:cs="Times New Roman"/>
          <w:spacing w:val="-1"/>
          <w:kern w:val="0"/>
          <w:szCs w:val="24"/>
          <w14:ligatures w14:val="none"/>
        </w:rPr>
        <w:t xml:space="preserve">  </w:t>
      </w:r>
    </w:p>
    <w:p w14:paraId="2426CCA2"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spacing w:val="-1"/>
          <w:kern w:val="0"/>
          <w:szCs w:val="24"/>
          <w14:ligatures w14:val="none"/>
        </w:rPr>
        <w:t>1.</w:t>
      </w:r>
      <w:r w:rsidRPr="008324C5">
        <w:rPr>
          <w:rFonts w:cs="Times New Roman" w:hint="eastAsia"/>
          <w:spacing w:val="-1"/>
          <w:kern w:val="0"/>
          <w:szCs w:val="24"/>
          <w14:ligatures w14:val="none"/>
        </w:rPr>
        <w:t>本案例授权全国图书情报专业学位研究生教育指导委员会使用，全国图书情报专业学位研究生教育指导委员会享有复制权、修改权、发表权、发行权、信息网络传播权、改编权、汇编权和翻译权。</w:t>
      </w:r>
    </w:p>
    <w:p w14:paraId="7F851799"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spacing w:val="-1"/>
          <w:kern w:val="0"/>
          <w:szCs w:val="24"/>
          <w14:ligatures w14:val="none"/>
        </w:rPr>
        <w:t>2.</w:t>
      </w:r>
      <w:r w:rsidRPr="008324C5">
        <w:rPr>
          <w:rFonts w:cs="Times New Roman" w:hint="eastAsia"/>
          <w:spacing w:val="-1"/>
          <w:kern w:val="0"/>
          <w:szCs w:val="24"/>
          <w14:ligatures w14:val="none"/>
        </w:rPr>
        <w:t>本案例只供课堂讨论之用，并无意暗示或说明某种行为是否有效。</w:t>
      </w:r>
    </w:p>
    <w:p w14:paraId="2FE743FE" w14:textId="77777777" w:rsidR="001C304F" w:rsidRPr="008324C5" w:rsidRDefault="002F57C8" w:rsidP="002F0FC8">
      <w:pPr>
        <w:widowControl/>
        <w:spacing w:afterLines="0" w:after="0" w:line="440" w:lineRule="exact"/>
        <w:ind w:firstLine="480"/>
        <w:rPr>
          <w:rFonts w:cs="Times New Roman"/>
          <w:b/>
          <w:bCs/>
          <w:spacing w:val="-1"/>
          <w:kern w:val="0"/>
          <w:szCs w:val="24"/>
          <w14:ligatures w14:val="none"/>
        </w:rPr>
      </w:pPr>
      <w:r w:rsidRPr="008324C5">
        <w:rPr>
          <w:rFonts w:cs="Times New Roman" w:hint="eastAsia"/>
          <w:b/>
          <w:bCs/>
          <w:spacing w:val="-1"/>
          <w:kern w:val="0"/>
          <w:szCs w:val="24"/>
          <w14:ligatures w14:val="none"/>
        </w:rPr>
        <w:t>（四）</w:t>
      </w:r>
      <w:r w:rsidRPr="008324C5">
        <w:rPr>
          <w:rFonts w:cs="Times New Roman"/>
          <w:b/>
          <w:bCs/>
          <w:spacing w:val="-1"/>
          <w:kern w:val="0"/>
          <w:szCs w:val="24"/>
          <w14:ligatures w14:val="none"/>
        </w:rPr>
        <w:tab/>
      </w:r>
      <w:r w:rsidRPr="008324C5">
        <w:rPr>
          <w:rFonts w:cs="Times New Roman" w:hint="eastAsia"/>
          <w:b/>
          <w:bCs/>
          <w:spacing w:val="-1"/>
          <w:kern w:val="0"/>
          <w:szCs w:val="24"/>
          <w14:ligatures w14:val="none"/>
        </w:rPr>
        <w:t>排版样例</w:t>
      </w:r>
    </w:p>
    <w:p w14:paraId="5628210B" w14:textId="77777777" w:rsidR="001C304F" w:rsidRPr="008324C5" w:rsidRDefault="002F57C8" w:rsidP="002F0FC8">
      <w:pPr>
        <w:widowControl/>
        <w:spacing w:afterLines="0" w:after="0" w:line="440" w:lineRule="exact"/>
        <w:ind w:firstLine="478"/>
        <w:rPr>
          <w:rFonts w:cs="Times New Roman"/>
          <w:spacing w:val="-1"/>
          <w:kern w:val="0"/>
          <w:szCs w:val="24"/>
          <w14:ligatures w14:val="none"/>
        </w:rPr>
      </w:pPr>
      <w:r w:rsidRPr="008324C5">
        <w:rPr>
          <w:rFonts w:cs="Times New Roman" w:hint="eastAsia"/>
          <w:spacing w:val="-1"/>
          <w:kern w:val="0"/>
          <w:szCs w:val="24"/>
          <w14:ligatures w14:val="none"/>
        </w:rPr>
        <w:t>（附后）</w:t>
      </w:r>
    </w:p>
    <w:p w14:paraId="5C887E8F" w14:textId="77777777" w:rsidR="001C304F" w:rsidRPr="008324C5" w:rsidRDefault="002F57C8" w:rsidP="002F0FC8">
      <w:pPr>
        <w:widowControl/>
        <w:spacing w:afterLines="0" w:after="0" w:line="440" w:lineRule="exact"/>
        <w:ind w:firstLine="558"/>
        <w:rPr>
          <w:rFonts w:eastAsia="黑体" w:cs="Times New Roman"/>
          <w:spacing w:val="-1"/>
          <w:kern w:val="0"/>
          <w:sz w:val="28"/>
          <w:szCs w:val="28"/>
          <w14:ligatures w14:val="none"/>
        </w:rPr>
      </w:pPr>
      <w:r w:rsidRPr="008324C5">
        <w:rPr>
          <w:rFonts w:eastAsia="黑体" w:cs="Times New Roman" w:hint="eastAsia"/>
          <w:spacing w:val="-1"/>
          <w:kern w:val="0"/>
          <w:sz w:val="28"/>
          <w:szCs w:val="28"/>
          <w14:ligatures w14:val="none"/>
        </w:rPr>
        <w:t>四、内容规范</w:t>
      </w:r>
    </w:p>
    <w:p w14:paraId="7B6C0C70" w14:textId="77777777" w:rsidR="001C304F" w:rsidRDefault="002F57C8" w:rsidP="002F0FC8">
      <w:pPr>
        <w:widowControl/>
        <w:spacing w:afterLines="0" w:after="0" w:line="440" w:lineRule="exact"/>
        <w:ind w:firstLine="480"/>
        <w:rPr>
          <w:rFonts w:cs="Times New Roman"/>
          <w:b/>
          <w:bCs/>
          <w:spacing w:val="-1"/>
          <w:kern w:val="0"/>
          <w:szCs w:val="24"/>
          <w14:ligatures w14:val="none"/>
        </w:rPr>
      </w:pPr>
      <w:r>
        <w:rPr>
          <w:rFonts w:cs="Times New Roman" w:hint="eastAsia"/>
          <w:b/>
          <w:bCs/>
          <w:spacing w:val="-1"/>
          <w:kern w:val="0"/>
          <w:szCs w:val="24"/>
          <w14:ligatures w14:val="none"/>
        </w:rPr>
        <w:t>（一）案例封面</w:t>
      </w:r>
    </w:p>
    <w:p w14:paraId="7B261261" w14:textId="77777777" w:rsidR="001C304F" w:rsidRDefault="002F57C8" w:rsidP="002F0FC8">
      <w:pPr>
        <w:widowControl/>
        <w:spacing w:afterLines="0" w:after="0" w:line="440" w:lineRule="exact"/>
        <w:ind w:firstLine="478"/>
        <w:rPr>
          <w:rFonts w:cs="Times New Roman"/>
          <w:spacing w:val="-1"/>
          <w:kern w:val="0"/>
          <w:szCs w:val="24"/>
          <w14:ligatures w14:val="none"/>
        </w:rPr>
      </w:pPr>
      <w:r>
        <w:rPr>
          <w:rFonts w:cs="Times New Roman" w:hint="eastAsia"/>
          <w:spacing w:val="-1"/>
          <w:kern w:val="0"/>
          <w:szCs w:val="24"/>
          <w14:ligatures w14:val="none"/>
        </w:rPr>
        <w:t>介绍案例名称、专业学位类别、适用课程、作者姓名、工作单位等。</w:t>
      </w:r>
    </w:p>
    <w:p w14:paraId="7E9C1071" w14:textId="77777777" w:rsidR="001C304F" w:rsidRDefault="002F57C8" w:rsidP="002F0FC8">
      <w:pPr>
        <w:widowControl/>
        <w:spacing w:afterLines="0" w:after="0" w:line="440" w:lineRule="exact"/>
        <w:ind w:firstLine="480"/>
        <w:rPr>
          <w:rFonts w:cs="Times New Roman"/>
          <w:b/>
          <w:bCs/>
          <w:spacing w:val="-1"/>
          <w:kern w:val="0"/>
          <w:szCs w:val="24"/>
          <w14:ligatures w14:val="none"/>
        </w:rPr>
      </w:pPr>
      <w:r>
        <w:rPr>
          <w:rFonts w:cs="Times New Roman" w:hint="eastAsia"/>
          <w:b/>
          <w:bCs/>
          <w:spacing w:val="-1"/>
          <w:kern w:val="0"/>
          <w:szCs w:val="24"/>
          <w14:ligatures w14:val="none"/>
        </w:rPr>
        <w:t>（二）案例正文</w:t>
      </w:r>
    </w:p>
    <w:p w14:paraId="442FACF8" w14:textId="77777777" w:rsidR="001C304F" w:rsidRDefault="002F57C8" w:rsidP="002F0FC8">
      <w:pPr>
        <w:widowControl/>
        <w:spacing w:afterLines="0" w:after="0" w:line="440" w:lineRule="exact"/>
        <w:ind w:firstLine="478"/>
        <w:rPr>
          <w:rFonts w:cs="Times New Roman"/>
          <w:spacing w:val="-1"/>
          <w:kern w:val="0"/>
          <w:szCs w:val="24"/>
          <w14:ligatures w14:val="none"/>
        </w:rPr>
      </w:pPr>
      <w:r>
        <w:rPr>
          <w:rFonts w:cs="Times New Roman" w:hint="eastAsia"/>
          <w:spacing w:val="-1"/>
          <w:kern w:val="0"/>
          <w:szCs w:val="24"/>
          <w14:ligatures w14:val="none"/>
        </w:rPr>
        <w:t>一般包括案例名称、中英文摘要及关键词、作者和版权相关信息、案例正文等内容，篇幅请勿过长或过短，一般不少于</w:t>
      </w:r>
      <w:r>
        <w:rPr>
          <w:rFonts w:cs="Times New Roman"/>
          <w:spacing w:val="-1"/>
          <w:kern w:val="0"/>
          <w:szCs w:val="24"/>
          <w14:ligatures w14:val="none"/>
        </w:rPr>
        <w:t>10000</w:t>
      </w:r>
      <w:r>
        <w:rPr>
          <w:rFonts w:cs="Times New Roman" w:hint="eastAsia"/>
          <w:spacing w:val="-1"/>
          <w:kern w:val="0"/>
          <w:szCs w:val="24"/>
          <w14:ligatures w14:val="none"/>
        </w:rPr>
        <w:t>字（附录计入字数，教学案例的教学指导手册不计入字数）。</w:t>
      </w:r>
    </w:p>
    <w:p w14:paraId="740B91EA" w14:textId="77777777" w:rsidR="001C304F" w:rsidRDefault="002F57C8" w:rsidP="002F0FC8">
      <w:pPr>
        <w:widowControl/>
        <w:spacing w:afterLines="0" w:after="0" w:line="440" w:lineRule="exact"/>
        <w:ind w:firstLine="480"/>
        <w:rPr>
          <w:rFonts w:cs="Times New Roman"/>
          <w:spacing w:val="-1"/>
          <w:kern w:val="0"/>
          <w:szCs w:val="24"/>
          <w14:ligatures w14:val="none"/>
        </w:rPr>
      </w:pPr>
      <w:r>
        <w:rPr>
          <w:rFonts w:cs="Times New Roman"/>
          <w:b/>
          <w:bCs/>
          <w:spacing w:val="-1"/>
          <w:kern w:val="0"/>
          <w:szCs w:val="24"/>
          <w14:ligatures w14:val="none"/>
        </w:rPr>
        <w:lastRenderedPageBreak/>
        <w:t xml:space="preserve">1. </w:t>
      </w:r>
      <w:r>
        <w:rPr>
          <w:rFonts w:cs="Times New Roman" w:hint="eastAsia"/>
          <w:b/>
          <w:bCs/>
          <w:spacing w:val="-1"/>
          <w:kern w:val="0"/>
          <w:szCs w:val="24"/>
          <w14:ligatures w14:val="none"/>
        </w:rPr>
        <w:t>案例名称。</w:t>
      </w:r>
      <w:r>
        <w:rPr>
          <w:rFonts w:cs="Times New Roman" w:hint="eastAsia"/>
          <w:spacing w:val="-1"/>
          <w:kern w:val="0"/>
          <w:szCs w:val="24"/>
          <w14:ligatures w14:val="none"/>
        </w:rPr>
        <w:t>以明确清晰、简洁易懂的中性词语为宜。一般应包含有关主体</w:t>
      </w:r>
      <w:r>
        <w:rPr>
          <w:rFonts w:cs="Times New Roman"/>
          <w:spacing w:val="-1"/>
          <w:kern w:val="0"/>
          <w:szCs w:val="24"/>
          <w14:ligatures w14:val="none"/>
        </w:rPr>
        <w:t>/</w:t>
      </w:r>
      <w:r>
        <w:rPr>
          <w:rFonts w:cs="Times New Roman" w:hint="eastAsia"/>
          <w:spacing w:val="-1"/>
          <w:kern w:val="0"/>
          <w:szCs w:val="24"/>
          <w14:ligatures w14:val="none"/>
        </w:rPr>
        <w:t>单位的真实名称，如真实名称需要做匿名化处理的请在首页（脚注处）说明。</w:t>
      </w:r>
    </w:p>
    <w:p w14:paraId="7AE9A674" w14:textId="77777777" w:rsidR="001C304F" w:rsidRDefault="002F57C8" w:rsidP="002F0FC8">
      <w:pPr>
        <w:widowControl/>
        <w:spacing w:afterLines="0" w:after="0" w:line="440" w:lineRule="exact"/>
        <w:ind w:firstLine="480"/>
        <w:rPr>
          <w:rFonts w:cs="Times New Roman"/>
          <w:spacing w:val="-1"/>
          <w:kern w:val="0"/>
          <w:szCs w:val="24"/>
          <w14:ligatures w14:val="none"/>
        </w:rPr>
      </w:pPr>
      <w:r>
        <w:rPr>
          <w:rFonts w:cs="Times New Roman"/>
          <w:b/>
          <w:bCs/>
          <w:spacing w:val="-1"/>
          <w:kern w:val="0"/>
          <w:szCs w:val="24"/>
          <w14:ligatures w14:val="none"/>
        </w:rPr>
        <w:t xml:space="preserve">2. </w:t>
      </w:r>
      <w:r>
        <w:rPr>
          <w:rFonts w:cs="Times New Roman" w:hint="eastAsia"/>
          <w:b/>
          <w:bCs/>
          <w:spacing w:val="-1"/>
          <w:kern w:val="0"/>
          <w:szCs w:val="24"/>
          <w14:ligatures w14:val="none"/>
        </w:rPr>
        <w:t>中英文摘要及关键词。</w:t>
      </w:r>
      <w:r>
        <w:rPr>
          <w:rFonts w:cs="Times New Roman" w:hint="eastAsia"/>
          <w:spacing w:val="-1"/>
          <w:kern w:val="0"/>
          <w:szCs w:val="24"/>
          <w14:ligatures w14:val="none"/>
        </w:rPr>
        <w:t>摘要是对案例内容的简要描述，一般不作评论分析，</w:t>
      </w:r>
      <w:r>
        <w:rPr>
          <w:rFonts w:cs="Times New Roman"/>
          <w:spacing w:val="-1"/>
          <w:kern w:val="0"/>
          <w:szCs w:val="24"/>
          <w14:ligatures w14:val="none"/>
        </w:rPr>
        <w:t xml:space="preserve">300 </w:t>
      </w:r>
      <w:r>
        <w:rPr>
          <w:rFonts w:cs="Times New Roman" w:hint="eastAsia"/>
          <w:spacing w:val="-1"/>
          <w:kern w:val="0"/>
          <w:szCs w:val="24"/>
          <w14:ligatures w14:val="none"/>
        </w:rPr>
        <w:t>字左右；关键词</w:t>
      </w:r>
      <w:r>
        <w:rPr>
          <w:rFonts w:cs="Times New Roman"/>
          <w:spacing w:val="-1"/>
          <w:kern w:val="0"/>
          <w:szCs w:val="24"/>
          <w14:ligatures w14:val="none"/>
        </w:rPr>
        <w:t xml:space="preserve"> 3-5 </w:t>
      </w:r>
      <w:r>
        <w:rPr>
          <w:rFonts w:cs="Times New Roman" w:hint="eastAsia"/>
          <w:spacing w:val="-1"/>
          <w:kern w:val="0"/>
          <w:szCs w:val="24"/>
          <w14:ligatures w14:val="none"/>
        </w:rPr>
        <w:t>个。</w:t>
      </w:r>
    </w:p>
    <w:p w14:paraId="70A3B86F" w14:textId="77777777" w:rsidR="001C304F" w:rsidRDefault="002F57C8" w:rsidP="002F0FC8">
      <w:pPr>
        <w:widowControl/>
        <w:spacing w:afterLines="0" w:after="0" w:line="440" w:lineRule="exact"/>
        <w:ind w:firstLine="480"/>
        <w:rPr>
          <w:rFonts w:cs="Times New Roman"/>
          <w:spacing w:val="-1"/>
          <w:kern w:val="0"/>
          <w:szCs w:val="24"/>
          <w14:ligatures w14:val="none"/>
        </w:rPr>
      </w:pPr>
      <w:r>
        <w:rPr>
          <w:rFonts w:cs="Times New Roman"/>
          <w:b/>
          <w:bCs/>
          <w:spacing w:val="-1"/>
          <w:kern w:val="0"/>
          <w:szCs w:val="24"/>
          <w14:ligatures w14:val="none"/>
        </w:rPr>
        <w:t xml:space="preserve">3. </w:t>
      </w:r>
      <w:r>
        <w:rPr>
          <w:rFonts w:cs="Times New Roman" w:hint="eastAsia"/>
          <w:b/>
          <w:bCs/>
          <w:spacing w:val="-1"/>
          <w:kern w:val="0"/>
          <w:szCs w:val="24"/>
          <w14:ligatures w14:val="none"/>
        </w:rPr>
        <w:t>作者和版权相关信息。</w:t>
      </w:r>
      <w:r>
        <w:rPr>
          <w:rFonts w:cs="Times New Roman" w:hint="eastAsia"/>
          <w:spacing w:val="-1"/>
          <w:kern w:val="0"/>
          <w:szCs w:val="24"/>
          <w14:ligatures w14:val="none"/>
        </w:rPr>
        <w:t>介绍作者姓名、工作单位、案例版权说明等。此外，应注明案例仅用于课堂教学。</w:t>
      </w:r>
    </w:p>
    <w:p w14:paraId="53E763BF" w14:textId="77777777" w:rsidR="001C304F" w:rsidRDefault="002F57C8" w:rsidP="002F0FC8">
      <w:pPr>
        <w:widowControl/>
        <w:spacing w:afterLines="0" w:after="0" w:line="440" w:lineRule="exact"/>
        <w:ind w:firstLine="480"/>
        <w:rPr>
          <w:rFonts w:cs="Times New Roman"/>
          <w:spacing w:val="-1"/>
          <w:kern w:val="0"/>
          <w:szCs w:val="24"/>
          <w14:ligatures w14:val="none"/>
        </w:rPr>
      </w:pPr>
      <w:r>
        <w:rPr>
          <w:rFonts w:cs="Times New Roman"/>
          <w:b/>
          <w:bCs/>
          <w:spacing w:val="-1"/>
          <w:kern w:val="0"/>
          <w:szCs w:val="24"/>
          <w14:ligatures w14:val="none"/>
        </w:rPr>
        <w:t xml:space="preserve">4. </w:t>
      </w:r>
      <w:r>
        <w:rPr>
          <w:rFonts w:cs="Times New Roman" w:hint="eastAsia"/>
          <w:b/>
          <w:bCs/>
          <w:spacing w:val="-1"/>
          <w:kern w:val="0"/>
          <w:szCs w:val="24"/>
          <w14:ligatures w14:val="none"/>
        </w:rPr>
        <w:t>正文。</w:t>
      </w:r>
      <w:r>
        <w:rPr>
          <w:rFonts w:cs="Times New Roman" w:hint="eastAsia"/>
          <w:spacing w:val="-1"/>
          <w:kern w:val="0"/>
          <w:szCs w:val="24"/>
          <w14:ligatures w14:val="none"/>
        </w:rPr>
        <w:t>内容为基于客观事实的真实描述，一般应包含必要的时间、地点、主要人物、关键事件等信息。表述完整准确、条理清晰、决策点突出，数据真实可靠。</w:t>
      </w:r>
    </w:p>
    <w:p w14:paraId="6EEA861A" w14:textId="77777777" w:rsidR="001C304F" w:rsidRDefault="002F57C8" w:rsidP="002F0FC8">
      <w:pPr>
        <w:widowControl/>
        <w:spacing w:afterLines="0" w:after="0" w:line="440" w:lineRule="exact"/>
        <w:ind w:firstLine="480"/>
        <w:rPr>
          <w:rFonts w:cs="Times New Roman"/>
          <w:spacing w:val="-1"/>
          <w:kern w:val="0"/>
          <w:szCs w:val="24"/>
          <w14:ligatures w14:val="none"/>
        </w:rPr>
      </w:pPr>
      <w:r>
        <w:rPr>
          <w:rFonts w:cs="Times New Roman"/>
          <w:b/>
          <w:bCs/>
          <w:spacing w:val="-1"/>
          <w:kern w:val="0"/>
          <w:szCs w:val="24"/>
          <w14:ligatures w14:val="none"/>
        </w:rPr>
        <w:t xml:space="preserve">5. </w:t>
      </w:r>
      <w:r>
        <w:rPr>
          <w:rFonts w:cs="Times New Roman" w:hint="eastAsia"/>
          <w:b/>
          <w:bCs/>
          <w:spacing w:val="-1"/>
          <w:kern w:val="0"/>
          <w:szCs w:val="24"/>
          <w14:ligatures w14:val="none"/>
        </w:rPr>
        <w:t>其他材料。</w:t>
      </w:r>
      <w:r>
        <w:rPr>
          <w:rFonts w:cs="Times New Roman" w:hint="eastAsia"/>
          <w:spacing w:val="-1"/>
          <w:kern w:val="0"/>
          <w:szCs w:val="24"/>
          <w14:ligatures w14:val="none"/>
        </w:rPr>
        <w:t>脚注：对正文中某些技术问题、必要情况进行注释，应附于有关内容同页下端，用横线与正文断开。图表：按顺序编号并设标题，置于正文中合适位置。其中，</w:t>
      </w:r>
      <w:r>
        <w:rPr>
          <w:rFonts w:cs="Times New Roman"/>
          <w:spacing w:val="-1"/>
          <w:kern w:val="0"/>
          <w:szCs w:val="24"/>
          <w14:ligatures w14:val="none"/>
        </w:rPr>
        <w:t xml:space="preserve"> </w:t>
      </w:r>
      <w:r>
        <w:rPr>
          <w:rFonts w:cs="Times New Roman" w:hint="eastAsia"/>
          <w:spacing w:val="-1"/>
          <w:kern w:val="0"/>
          <w:szCs w:val="24"/>
          <w14:ligatures w14:val="none"/>
        </w:rPr>
        <w:t>图题应在图的下方，表头应在表的上方。附录：有助于理解且不便在正文中体现的数据、图表及相关背景资料等。</w:t>
      </w:r>
    </w:p>
    <w:p w14:paraId="36278CFB" w14:textId="77777777" w:rsidR="001C304F" w:rsidRDefault="002F57C8" w:rsidP="002F0FC8">
      <w:pPr>
        <w:widowControl/>
        <w:spacing w:afterLines="0" w:after="0" w:line="440" w:lineRule="exact"/>
        <w:ind w:firstLine="480"/>
        <w:rPr>
          <w:rFonts w:cs="Times New Roman"/>
          <w:b/>
          <w:bCs/>
          <w:spacing w:val="-1"/>
          <w:kern w:val="0"/>
          <w:szCs w:val="24"/>
          <w14:ligatures w14:val="none"/>
        </w:rPr>
      </w:pPr>
      <w:r>
        <w:rPr>
          <w:rFonts w:cs="Times New Roman" w:hint="eastAsia"/>
          <w:b/>
          <w:bCs/>
          <w:spacing w:val="-1"/>
          <w:kern w:val="0"/>
          <w:szCs w:val="24"/>
          <w14:ligatures w14:val="none"/>
        </w:rPr>
        <w:t>（三）教学指导手册</w:t>
      </w:r>
    </w:p>
    <w:p w14:paraId="265844A3" w14:textId="77777777" w:rsidR="001C304F" w:rsidRDefault="002F57C8" w:rsidP="002F0FC8">
      <w:pPr>
        <w:widowControl/>
        <w:spacing w:afterLines="0" w:after="0" w:line="440" w:lineRule="exact"/>
        <w:ind w:firstLine="478"/>
        <w:rPr>
          <w:rFonts w:cs="Times New Roman"/>
          <w:spacing w:val="-1"/>
          <w:kern w:val="0"/>
          <w:szCs w:val="24"/>
          <w14:ligatures w14:val="none"/>
        </w:rPr>
      </w:pPr>
      <w:r>
        <w:rPr>
          <w:rFonts w:cs="Times New Roman" w:hint="eastAsia"/>
          <w:spacing w:val="-1"/>
          <w:kern w:val="0"/>
          <w:szCs w:val="24"/>
          <w14:ligatures w14:val="none"/>
        </w:rPr>
        <w:t>教学指导手册为教学案例必备部分，应与案例正文对应，一般包括教学目标、启发思考题、分析思路、案例分析、课堂设计、要点汇总等内容。篇幅请勿过长或过短。</w:t>
      </w:r>
    </w:p>
    <w:p w14:paraId="234DF7AF" w14:textId="77777777" w:rsidR="001C304F" w:rsidRDefault="002F57C8" w:rsidP="002F0FC8">
      <w:pPr>
        <w:widowControl/>
        <w:spacing w:afterLines="0" w:after="0" w:line="440" w:lineRule="exact"/>
        <w:ind w:firstLine="480"/>
        <w:rPr>
          <w:rFonts w:cs="Times New Roman"/>
          <w:spacing w:val="-1"/>
          <w:kern w:val="0"/>
          <w:szCs w:val="24"/>
          <w14:ligatures w14:val="none"/>
        </w:rPr>
      </w:pPr>
      <w:r>
        <w:rPr>
          <w:rFonts w:cs="Times New Roman"/>
          <w:b/>
          <w:bCs/>
          <w:spacing w:val="-1"/>
          <w:kern w:val="0"/>
          <w:szCs w:val="24"/>
          <w14:ligatures w14:val="none"/>
        </w:rPr>
        <w:t xml:space="preserve">1. </w:t>
      </w:r>
      <w:r>
        <w:rPr>
          <w:rFonts w:cs="Times New Roman" w:hint="eastAsia"/>
          <w:b/>
          <w:bCs/>
          <w:spacing w:val="-1"/>
          <w:kern w:val="0"/>
          <w:szCs w:val="24"/>
          <w14:ligatures w14:val="none"/>
        </w:rPr>
        <w:t>教学目标。</w:t>
      </w:r>
      <w:r>
        <w:rPr>
          <w:rFonts w:cs="Times New Roman" w:hint="eastAsia"/>
          <w:spacing w:val="-1"/>
          <w:kern w:val="0"/>
          <w:szCs w:val="24"/>
          <w14:ligatures w14:val="none"/>
        </w:rPr>
        <w:t>包含教学用途、授课对象及适用课程等。</w:t>
      </w:r>
    </w:p>
    <w:p w14:paraId="0123BF95" w14:textId="77777777" w:rsidR="001C304F" w:rsidRDefault="002F57C8" w:rsidP="002F0FC8">
      <w:pPr>
        <w:widowControl/>
        <w:spacing w:afterLines="0" w:after="0" w:line="440" w:lineRule="exact"/>
        <w:ind w:firstLine="480"/>
        <w:rPr>
          <w:rFonts w:cs="Times New Roman"/>
          <w:spacing w:val="-1"/>
          <w:kern w:val="0"/>
          <w:szCs w:val="24"/>
          <w14:ligatures w14:val="none"/>
        </w:rPr>
      </w:pPr>
      <w:r>
        <w:rPr>
          <w:rFonts w:cs="Times New Roman"/>
          <w:b/>
          <w:bCs/>
          <w:spacing w:val="-1"/>
          <w:kern w:val="0"/>
          <w:szCs w:val="24"/>
          <w14:ligatures w14:val="none"/>
        </w:rPr>
        <w:t xml:space="preserve">2. </w:t>
      </w:r>
      <w:r>
        <w:rPr>
          <w:rFonts w:cs="Times New Roman" w:hint="eastAsia"/>
          <w:b/>
          <w:bCs/>
          <w:spacing w:val="-1"/>
          <w:kern w:val="0"/>
          <w:szCs w:val="24"/>
          <w14:ligatures w14:val="none"/>
        </w:rPr>
        <w:t>启发思考题。</w:t>
      </w:r>
      <w:r>
        <w:rPr>
          <w:rFonts w:cs="Times New Roman" w:hint="eastAsia"/>
          <w:spacing w:val="-1"/>
          <w:kern w:val="0"/>
          <w:szCs w:val="24"/>
          <w14:ligatures w14:val="none"/>
        </w:rPr>
        <w:t>根据教学目标和案例内容提出有针对性的课堂讨论问题，</w:t>
      </w:r>
      <w:r>
        <w:rPr>
          <w:rFonts w:cs="Times New Roman"/>
          <w:spacing w:val="-1"/>
          <w:kern w:val="0"/>
          <w:szCs w:val="24"/>
          <w14:ligatures w14:val="none"/>
        </w:rPr>
        <w:t>3-5</w:t>
      </w:r>
      <w:r>
        <w:rPr>
          <w:rFonts w:cs="Times New Roman" w:hint="eastAsia"/>
          <w:spacing w:val="-1"/>
          <w:kern w:val="0"/>
          <w:szCs w:val="24"/>
          <w14:ligatures w14:val="none"/>
        </w:rPr>
        <w:t>题为宜。</w:t>
      </w:r>
    </w:p>
    <w:p w14:paraId="537963C9" w14:textId="77777777" w:rsidR="001C304F" w:rsidRDefault="002F57C8" w:rsidP="002F0FC8">
      <w:pPr>
        <w:widowControl/>
        <w:spacing w:afterLines="0" w:after="0" w:line="440" w:lineRule="exact"/>
        <w:ind w:firstLine="480"/>
        <w:rPr>
          <w:rFonts w:cs="Times New Roman"/>
          <w:spacing w:val="-1"/>
          <w:kern w:val="0"/>
          <w:szCs w:val="24"/>
          <w14:ligatures w14:val="none"/>
        </w:rPr>
      </w:pPr>
      <w:r>
        <w:rPr>
          <w:rFonts w:cs="Times New Roman"/>
          <w:b/>
          <w:bCs/>
          <w:spacing w:val="-1"/>
          <w:kern w:val="0"/>
          <w:szCs w:val="24"/>
          <w14:ligatures w14:val="none"/>
        </w:rPr>
        <w:t xml:space="preserve">3. </w:t>
      </w:r>
      <w:r>
        <w:rPr>
          <w:rFonts w:cs="Times New Roman" w:hint="eastAsia"/>
          <w:b/>
          <w:bCs/>
          <w:spacing w:val="-1"/>
          <w:kern w:val="0"/>
          <w:szCs w:val="24"/>
          <w14:ligatures w14:val="none"/>
        </w:rPr>
        <w:t>分析思路。</w:t>
      </w:r>
      <w:r>
        <w:rPr>
          <w:rFonts w:cs="Times New Roman" w:hint="eastAsia"/>
          <w:spacing w:val="-1"/>
          <w:kern w:val="0"/>
          <w:szCs w:val="24"/>
          <w14:ligatures w14:val="none"/>
        </w:rPr>
        <w:t>展示案例分析的逻辑结构，体现案例问题、相关知识点和理论内在的逻辑关系。</w:t>
      </w:r>
    </w:p>
    <w:p w14:paraId="72F5F9BF" w14:textId="77777777" w:rsidR="001C304F" w:rsidRDefault="002F57C8" w:rsidP="002F0FC8">
      <w:pPr>
        <w:widowControl/>
        <w:spacing w:afterLines="0" w:after="0" w:line="440" w:lineRule="exact"/>
        <w:ind w:firstLine="480"/>
        <w:rPr>
          <w:rFonts w:cs="Times New Roman"/>
          <w:spacing w:val="-1"/>
          <w:kern w:val="0"/>
          <w:szCs w:val="24"/>
          <w14:ligatures w14:val="none"/>
        </w:rPr>
      </w:pPr>
      <w:r>
        <w:rPr>
          <w:rFonts w:cs="Times New Roman"/>
          <w:b/>
          <w:bCs/>
          <w:spacing w:val="-1"/>
          <w:kern w:val="0"/>
          <w:szCs w:val="24"/>
          <w14:ligatures w14:val="none"/>
        </w:rPr>
        <w:t xml:space="preserve">4. </w:t>
      </w:r>
      <w:r>
        <w:rPr>
          <w:rFonts w:cs="Times New Roman" w:hint="eastAsia"/>
          <w:b/>
          <w:bCs/>
          <w:spacing w:val="-1"/>
          <w:kern w:val="0"/>
          <w:szCs w:val="24"/>
          <w14:ligatures w14:val="none"/>
        </w:rPr>
        <w:t>案例分析。</w:t>
      </w:r>
      <w:r>
        <w:rPr>
          <w:rFonts w:cs="Times New Roman" w:hint="eastAsia"/>
          <w:spacing w:val="-1"/>
          <w:kern w:val="0"/>
          <w:szCs w:val="24"/>
          <w14:ligatures w14:val="none"/>
        </w:rPr>
        <w:t>基于启发思考题，选取适宜的理论、分析方法和工具对案例进行分析。</w:t>
      </w:r>
    </w:p>
    <w:p w14:paraId="617B16FC" w14:textId="77777777" w:rsidR="001C304F" w:rsidRDefault="002F57C8" w:rsidP="002F0FC8">
      <w:pPr>
        <w:widowControl/>
        <w:spacing w:afterLines="0" w:after="0" w:line="440" w:lineRule="exact"/>
        <w:ind w:firstLine="480"/>
        <w:rPr>
          <w:rFonts w:cs="Times New Roman"/>
          <w:spacing w:val="-1"/>
          <w:kern w:val="0"/>
          <w:szCs w:val="24"/>
          <w14:ligatures w14:val="none"/>
        </w:rPr>
      </w:pPr>
      <w:r>
        <w:rPr>
          <w:rFonts w:cs="Times New Roman"/>
          <w:b/>
          <w:bCs/>
          <w:spacing w:val="-1"/>
          <w:kern w:val="0"/>
          <w:szCs w:val="24"/>
          <w14:ligatures w14:val="none"/>
        </w:rPr>
        <w:t xml:space="preserve">5. </w:t>
      </w:r>
      <w:r>
        <w:rPr>
          <w:rFonts w:cs="Times New Roman" w:hint="eastAsia"/>
          <w:b/>
          <w:bCs/>
          <w:spacing w:val="-1"/>
          <w:kern w:val="0"/>
          <w:szCs w:val="24"/>
          <w14:ligatures w14:val="none"/>
        </w:rPr>
        <w:t>课堂设计。</w:t>
      </w:r>
      <w:r>
        <w:rPr>
          <w:rFonts w:cs="Times New Roman" w:hint="eastAsia"/>
          <w:spacing w:val="-1"/>
          <w:kern w:val="0"/>
          <w:szCs w:val="24"/>
          <w14:ligatures w14:val="none"/>
        </w:rPr>
        <w:t>包括时间安排、教学形式与环节设计等，</w:t>
      </w:r>
      <w:r>
        <w:rPr>
          <w:rFonts w:cs="Times New Roman"/>
          <w:spacing w:val="-1"/>
          <w:kern w:val="0"/>
          <w:szCs w:val="24"/>
          <w14:ligatures w14:val="none"/>
        </w:rPr>
        <w:t xml:space="preserve"> </w:t>
      </w:r>
      <w:r>
        <w:rPr>
          <w:rFonts w:cs="Times New Roman" w:hint="eastAsia"/>
          <w:spacing w:val="-1"/>
          <w:kern w:val="0"/>
          <w:szCs w:val="24"/>
          <w14:ligatures w14:val="none"/>
        </w:rPr>
        <w:t>必要时可附有板书计划。</w:t>
      </w:r>
    </w:p>
    <w:p w14:paraId="4A2DB277" w14:textId="77777777" w:rsidR="001C304F" w:rsidRDefault="002F57C8" w:rsidP="002F0FC8">
      <w:pPr>
        <w:widowControl/>
        <w:spacing w:afterLines="0" w:after="0" w:line="440" w:lineRule="exact"/>
        <w:ind w:firstLine="480"/>
        <w:rPr>
          <w:rFonts w:cs="Times New Roman"/>
          <w:spacing w:val="-1"/>
          <w:kern w:val="0"/>
          <w:szCs w:val="24"/>
          <w14:ligatures w14:val="none"/>
        </w:rPr>
      </w:pPr>
      <w:r>
        <w:rPr>
          <w:rFonts w:cs="Times New Roman"/>
          <w:b/>
          <w:bCs/>
          <w:spacing w:val="-1"/>
          <w:kern w:val="0"/>
          <w:szCs w:val="24"/>
          <w14:ligatures w14:val="none"/>
        </w:rPr>
        <w:t xml:space="preserve">6. </w:t>
      </w:r>
      <w:r>
        <w:rPr>
          <w:rFonts w:cs="Times New Roman" w:hint="eastAsia"/>
          <w:b/>
          <w:bCs/>
          <w:spacing w:val="-1"/>
          <w:kern w:val="0"/>
          <w:szCs w:val="24"/>
          <w14:ligatures w14:val="none"/>
        </w:rPr>
        <w:t>要点汇总。</w:t>
      </w:r>
      <w:r>
        <w:rPr>
          <w:rFonts w:cs="Times New Roman" w:hint="eastAsia"/>
          <w:spacing w:val="-1"/>
          <w:kern w:val="0"/>
          <w:szCs w:val="24"/>
          <w14:ligatures w14:val="none"/>
        </w:rPr>
        <w:t>梳理案例涉及的主要教学知识点、总结和淬炼隐含的案例启示等。</w:t>
      </w:r>
    </w:p>
    <w:p w14:paraId="56244ECE" w14:textId="77777777" w:rsidR="001C304F" w:rsidRDefault="002F57C8" w:rsidP="002F0FC8">
      <w:pPr>
        <w:widowControl/>
        <w:spacing w:afterLines="0" w:after="0" w:line="440" w:lineRule="exact"/>
        <w:ind w:firstLine="480"/>
        <w:rPr>
          <w:rFonts w:cs="Times New Roman"/>
          <w:spacing w:val="-1"/>
          <w:kern w:val="0"/>
          <w:szCs w:val="24"/>
          <w14:ligatures w14:val="none"/>
        </w:rPr>
      </w:pPr>
      <w:r>
        <w:rPr>
          <w:rFonts w:cs="Times New Roman"/>
          <w:b/>
          <w:bCs/>
          <w:spacing w:val="-1"/>
          <w:kern w:val="0"/>
          <w:szCs w:val="24"/>
          <w14:ligatures w14:val="none"/>
        </w:rPr>
        <w:t xml:space="preserve">7. </w:t>
      </w:r>
      <w:r>
        <w:rPr>
          <w:rFonts w:cs="Times New Roman" w:hint="eastAsia"/>
          <w:b/>
          <w:bCs/>
          <w:spacing w:val="-1"/>
          <w:kern w:val="0"/>
          <w:szCs w:val="24"/>
          <w14:ligatures w14:val="none"/>
        </w:rPr>
        <w:t>其他说明（酌情）。</w:t>
      </w:r>
      <w:r>
        <w:rPr>
          <w:rFonts w:cs="Times New Roman" w:hint="eastAsia"/>
          <w:spacing w:val="-1"/>
          <w:kern w:val="0"/>
          <w:szCs w:val="24"/>
          <w14:ligatures w14:val="none"/>
        </w:rPr>
        <w:t>包括推荐阅读的相关资料、辅助教学材料、案例后续进展等。</w:t>
      </w:r>
    </w:p>
    <w:p w14:paraId="49F00AEE" w14:textId="77777777" w:rsidR="001C304F" w:rsidRDefault="002F57C8">
      <w:pPr>
        <w:widowControl/>
        <w:spacing w:afterLines="0" w:after="0" w:line="240" w:lineRule="auto"/>
        <w:ind w:firstLineChars="0" w:firstLine="0"/>
        <w:jc w:val="left"/>
        <w:rPr>
          <w:rFonts w:cs="Times New Roman"/>
          <w:szCs w:val="24"/>
          <w14:ligatures w14:val="none"/>
        </w:rPr>
      </w:pPr>
      <w:r>
        <w:rPr>
          <w:rFonts w:cs="Times New Roman"/>
          <w:szCs w:val="24"/>
          <w14:ligatures w14:val="none"/>
        </w:rPr>
        <w:br w:type="page"/>
      </w:r>
    </w:p>
    <w:p w14:paraId="18E01AFD" w14:textId="77777777" w:rsidR="001C304F" w:rsidRDefault="002F57C8" w:rsidP="00302FCC">
      <w:pPr>
        <w:spacing w:afterLines="0" w:after="0" w:line="300" w:lineRule="auto"/>
        <w:ind w:firstLineChars="0" w:firstLine="0"/>
        <w:rPr>
          <w:rFonts w:cs="Times New Roman"/>
          <w:b/>
          <w:bCs/>
          <w:kern w:val="44"/>
          <w:sz w:val="28"/>
          <w:szCs w:val="40"/>
        </w:rPr>
      </w:pPr>
      <w:r>
        <w:rPr>
          <w:rFonts w:cs="Times New Roman"/>
          <w:b/>
          <w:bCs/>
          <w:kern w:val="44"/>
          <w:sz w:val="28"/>
          <w:szCs w:val="40"/>
        </w:rPr>
        <w:lastRenderedPageBreak/>
        <w:t>封面</w:t>
      </w:r>
    </w:p>
    <w:p w14:paraId="68781D2C" w14:textId="77777777" w:rsidR="001C304F" w:rsidRDefault="001C304F">
      <w:pPr>
        <w:widowControl/>
        <w:spacing w:beforeLines="25" w:before="78" w:afterLines="25" w:after="78" w:line="300" w:lineRule="auto"/>
        <w:ind w:firstLine="560"/>
        <w:jc w:val="left"/>
        <w:rPr>
          <w:rFonts w:cs="Times New Roman"/>
          <w:sz w:val="28"/>
          <w:szCs w:val="40"/>
        </w:rPr>
      </w:pPr>
    </w:p>
    <w:p w14:paraId="630402D7" w14:textId="77777777" w:rsidR="001C304F" w:rsidRDefault="002F57C8">
      <w:pPr>
        <w:widowControl/>
        <w:tabs>
          <w:tab w:val="left" w:pos="3514"/>
          <w:tab w:val="left" w:pos="4382"/>
        </w:tabs>
        <w:spacing w:beforeLines="25" w:before="78" w:after="156" w:line="600" w:lineRule="exact"/>
        <w:ind w:firstLineChars="38" w:firstLine="213"/>
        <w:jc w:val="center"/>
        <w:rPr>
          <w:rFonts w:eastAsia="方正小标宋简体" w:cs="Times New Roman"/>
          <w:bCs/>
          <w:sz w:val="56"/>
          <w:szCs w:val="32"/>
        </w:rPr>
      </w:pPr>
      <w:r>
        <w:rPr>
          <w:rFonts w:eastAsia="方正小标宋简体" w:cs="Times New Roman"/>
          <w:bCs/>
          <w:sz w:val="56"/>
          <w:szCs w:val="32"/>
        </w:rPr>
        <w:t>（案</w:t>
      </w:r>
      <w:r>
        <w:rPr>
          <w:rFonts w:eastAsia="方正小标宋简体" w:cs="Times New Roman"/>
          <w:bCs/>
          <w:sz w:val="56"/>
          <w:szCs w:val="32"/>
        </w:rPr>
        <w:t xml:space="preserve"> </w:t>
      </w:r>
      <w:r>
        <w:rPr>
          <w:rFonts w:eastAsia="方正小标宋简体" w:cs="Times New Roman"/>
          <w:bCs/>
          <w:sz w:val="56"/>
          <w:szCs w:val="32"/>
        </w:rPr>
        <w:t>例</w:t>
      </w:r>
      <w:r>
        <w:rPr>
          <w:rFonts w:eastAsia="方正小标宋简体" w:cs="Times New Roman"/>
          <w:bCs/>
          <w:sz w:val="56"/>
          <w:szCs w:val="32"/>
        </w:rPr>
        <w:t xml:space="preserve"> </w:t>
      </w:r>
      <w:r>
        <w:rPr>
          <w:rFonts w:eastAsia="方正小标宋简体" w:cs="Times New Roman"/>
          <w:bCs/>
          <w:sz w:val="56"/>
          <w:szCs w:val="32"/>
        </w:rPr>
        <w:t>题</w:t>
      </w:r>
      <w:r>
        <w:rPr>
          <w:rFonts w:eastAsia="方正小标宋简体" w:cs="Times New Roman"/>
          <w:bCs/>
          <w:sz w:val="56"/>
          <w:szCs w:val="32"/>
        </w:rPr>
        <w:t xml:space="preserve"> </w:t>
      </w:r>
      <w:r>
        <w:rPr>
          <w:rFonts w:eastAsia="方正小标宋简体" w:cs="Times New Roman"/>
          <w:bCs/>
          <w:sz w:val="56"/>
          <w:szCs w:val="32"/>
        </w:rPr>
        <w:t>目）</w:t>
      </w:r>
    </w:p>
    <w:p w14:paraId="2BEDD47D" w14:textId="77777777" w:rsidR="001C304F" w:rsidRDefault="001C304F">
      <w:pPr>
        <w:widowControl/>
        <w:tabs>
          <w:tab w:val="left" w:pos="3514"/>
          <w:tab w:val="left" w:pos="4382"/>
        </w:tabs>
        <w:spacing w:beforeLines="25" w:before="78" w:after="156" w:line="600" w:lineRule="exact"/>
        <w:ind w:firstLine="640"/>
        <w:jc w:val="center"/>
        <w:rPr>
          <w:rFonts w:eastAsia="方正仿宋简体" w:cs="Times New Roman"/>
          <w:b/>
          <w:bCs/>
          <w:sz w:val="32"/>
          <w:szCs w:val="32"/>
        </w:rPr>
      </w:pPr>
    </w:p>
    <w:p w14:paraId="5DFD85D7" w14:textId="77777777" w:rsidR="001C304F" w:rsidRDefault="002F57C8">
      <w:pPr>
        <w:widowControl/>
        <w:tabs>
          <w:tab w:val="left" w:pos="4382"/>
        </w:tabs>
        <w:spacing w:beforeLines="25" w:before="78" w:afterLines="25" w:after="78" w:line="1000" w:lineRule="exact"/>
        <w:ind w:firstLine="643"/>
        <w:jc w:val="left"/>
        <w:rPr>
          <w:rFonts w:cs="Times New Roman"/>
          <w:b/>
          <w:bCs/>
          <w:sz w:val="32"/>
          <w:szCs w:val="32"/>
        </w:rPr>
      </w:pPr>
      <w:r>
        <w:rPr>
          <w:rFonts w:cs="Times New Roman"/>
          <w:b/>
          <w:bCs/>
          <w:noProof/>
          <w:sz w:val="32"/>
        </w:rPr>
        <mc:AlternateContent>
          <mc:Choice Requires="wps">
            <w:drawing>
              <wp:anchor distT="0" distB="0" distL="114300" distR="114300" simplePos="0" relativeHeight="251663360" behindDoc="0" locked="0" layoutInCell="1" allowOverlap="1" wp14:anchorId="6DBACA54" wp14:editId="31F0DC19">
                <wp:simplePos x="0" y="0"/>
                <wp:positionH relativeFrom="column">
                  <wp:posOffset>1744345</wp:posOffset>
                </wp:positionH>
                <wp:positionV relativeFrom="paragraph">
                  <wp:posOffset>563245</wp:posOffset>
                </wp:positionV>
                <wp:extent cx="2980690" cy="635"/>
                <wp:effectExtent l="0" t="0" r="29210" b="37465"/>
                <wp:wrapNone/>
                <wp:docPr id="15" name="直接连接符 15"/>
                <wp:cNvGraphicFramePr/>
                <a:graphic xmlns:a="http://schemas.openxmlformats.org/drawingml/2006/main">
                  <a:graphicData uri="http://schemas.microsoft.com/office/word/2010/wordprocessingShape">
                    <wps:wsp>
                      <wps:cNvCnPr/>
                      <wps:spPr bwMode="auto">
                        <a:xfrm>
                          <a:off x="0" y="0"/>
                          <a:ext cx="298069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37.35pt;margin-top:44.35pt;height:0.05pt;width:234.7pt;z-index:251663360;mso-width-relative:page;mso-height-relative:page;" filled="f" stroked="t" coordsize="21600,21600" o:gfxdata="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NQrBdcAAAAJAQAADwAAAAAAAAABACAAAAAiAAAAZHJz&#10;L2Rvd25yZXYueG1sUEsBAhQAFAAAAAgAh07iQGs0g0fMAQAAfAMAAA4AAAAAAAAAAQAgAAAAJgEA&#10;AGRycy9lMm9Eb2MueG1sUEsFBgAAAAAGAAYAWQEAAGQFAAAAAA==&#10;">
                <v:fill on="f" focussize="0,0"/>
                <v:stroke color="#000000" joinstyle="round"/>
                <v:imagedata o:title=""/>
                <o:lock v:ext="edit" aspectratio="f"/>
              </v:line>
            </w:pict>
          </mc:Fallback>
        </mc:AlternateContent>
      </w:r>
      <w:r>
        <w:rPr>
          <w:rFonts w:cs="Times New Roman" w:hint="eastAsia"/>
          <w:b/>
          <w:bCs/>
          <w:sz w:val="32"/>
        </w:rPr>
        <w:t>专业学位类别</w:t>
      </w:r>
      <w:r>
        <w:rPr>
          <w:rFonts w:cs="Times New Roman"/>
          <w:b/>
          <w:bCs/>
          <w:sz w:val="32"/>
          <w:szCs w:val="32"/>
        </w:rPr>
        <w:t>：</w:t>
      </w:r>
      <w:r>
        <w:rPr>
          <w:rFonts w:cs="Times New Roman"/>
          <w:b/>
          <w:bCs/>
          <w:sz w:val="32"/>
          <w:szCs w:val="32"/>
        </w:rPr>
        <w:t xml:space="preserve">             </w:t>
      </w:r>
      <w:r>
        <w:rPr>
          <w:rFonts w:cs="Times New Roman" w:hint="eastAsia"/>
          <w:b/>
          <w:bCs/>
          <w:sz w:val="32"/>
          <w:szCs w:val="32"/>
        </w:rPr>
        <w:t>图书情报</w:t>
      </w:r>
      <w:r>
        <w:rPr>
          <w:rFonts w:cs="Times New Roman"/>
          <w:b/>
          <w:bCs/>
          <w:sz w:val="32"/>
          <w:szCs w:val="32"/>
        </w:rPr>
        <w:t xml:space="preserve">                  </w:t>
      </w:r>
    </w:p>
    <w:p w14:paraId="62047F6A" w14:textId="77777777" w:rsidR="001C304F" w:rsidRDefault="002F57C8">
      <w:pPr>
        <w:widowControl/>
        <w:tabs>
          <w:tab w:val="left" w:pos="4382"/>
        </w:tabs>
        <w:spacing w:beforeLines="25" w:before="78" w:afterLines="25" w:after="78" w:line="1000" w:lineRule="exact"/>
        <w:ind w:firstLine="640"/>
        <w:jc w:val="left"/>
        <w:rPr>
          <w:rFonts w:cs="Times New Roman"/>
          <w:b/>
          <w:bCs/>
          <w:sz w:val="32"/>
          <w:szCs w:val="32"/>
        </w:rPr>
      </w:pPr>
      <w:r>
        <w:rPr>
          <w:rFonts w:cs="Times New Roman"/>
          <w:noProof/>
          <w:sz w:val="32"/>
        </w:rPr>
        <mc:AlternateContent>
          <mc:Choice Requires="wps">
            <w:drawing>
              <wp:anchor distT="0" distB="0" distL="114300" distR="114300" simplePos="0" relativeHeight="251660288" behindDoc="0" locked="0" layoutInCell="1" allowOverlap="1" wp14:anchorId="003884ED" wp14:editId="13502369">
                <wp:simplePos x="0" y="0"/>
                <wp:positionH relativeFrom="column">
                  <wp:posOffset>1397000</wp:posOffset>
                </wp:positionH>
                <wp:positionV relativeFrom="paragraph">
                  <wp:posOffset>572135</wp:posOffset>
                </wp:positionV>
                <wp:extent cx="3302000" cy="0"/>
                <wp:effectExtent l="0" t="0" r="0" b="0"/>
                <wp:wrapNone/>
                <wp:docPr id="16" name="直接连接符 16"/>
                <wp:cNvGraphicFramePr/>
                <a:graphic xmlns:a="http://schemas.openxmlformats.org/drawingml/2006/main">
                  <a:graphicData uri="http://schemas.microsoft.com/office/word/2010/wordprocessingShape">
                    <wps:wsp>
                      <wps:cNvCnPr/>
                      <wps:spPr bwMode="auto">
                        <a:xfrm>
                          <a:off x="0" y="0"/>
                          <a:ext cx="3302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10pt;margin-top:45.05pt;height:0pt;width:260pt;z-index:251660288;mso-width-relative:page;mso-height-relative:page;" filled="f" stroked="t" coordsize="21600,21600" o:gfxdata="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6VRR9QAAAAJAQAADwAAAAAAAAABACAAAAAiAAAAZHJzL2Rvd25y&#10;ZXYueG1sUEsBAhQAFAAAAAgAh07iQGgk30jJAQAAegMAAA4AAAAAAAAAAQAgAAAAIwEAAGRycy9l&#10;Mm9Eb2MueG1sUEsFBgAAAAAGAAYAWQEAAF4FAAAAAA==&#10;">
                <v:fill on="f" focussize="0,0"/>
                <v:stroke color="#000000" joinstyle="round"/>
                <v:imagedata o:title=""/>
                <o:lock v:ext="edit" aspectratio="f"/>
              </v:line>
            </w:pict>
          </mc:Fallback>
        </mc:AlternateContent>
      </w:r>
      <w:r>
        <w:rPr>
          <w:rFonts w:cs="Times New Roman"/>
          <w:b/>
          <w:bCs/>
          <w:sz w:val="32"/>
          <w:lang w:eastAsia="zh-Hans"/>
        </w:rPr>
        <w:t>适用课程</w:t>
      </w:r>
      <w:r>
        <w:rPr>
          <w:rFonts w:cs="Times New Roman"/>
          <w:b/>
          <w:bCs/>
          <w:sz w:val="32"/>
          <w:szCs w:val="32"/>
        </w:rPr>
        <w:t>：</w:t>
      </w:r>
      <w:r>
        <w:rPr>
          <w:rFonts w:cs="Times New Roman"/>
          <w:b/>
          <w:bCs/>
          <w:sz w:val="32"/>
          <w:szCs w:val="32"/>
        </w:rPr>
        <w:t xml:space="preserve">           XXX</w:t>
      </w:r>
      <w:r>
        <w:rPr>
          <w:rFonts w:cs="Times New Roman"/>
          <w:b/>
          <w:bCs/>
          <w:sz w:val="32"/>
          <w:szCs w:val="32"/>
        </w:rPr>
        <w:t>、</w:t>
      </w:r>
      <w:r>
        <w:rPr>
          <w:rFonts w:cs="Times New Roman"/>
          <w:b/>
          <w:bCs/>
          <w:sz w:val="32"/>
          <w:szCs w:val="32"/>
        </w:rPr>
        <w:t xml:space="preserve">XXX                      </w:t>
      </w:r>
    </w:p>
    <w:p w14:paraId="6198FE71" w14:textId="77777777" w:rsidR="001C304F" w:rsidRDefault="002F57C8">
      <w:pPr>
        <w:widowControl/>
        <w:tabs>
          <w:tab w:val="left" w:pos="4382"/>
        </w:tabs>
        <w:spacing w:beforeLines="25" w:before="78" w:afterLines="25" w:after="78" w:line="1000" w:lineRule="exact"/>
        <w:ind w:firstLine="640"/>
        <w:jc w:val="left"/>
        <w:rPr>
          <w:rFonts w:cs="Times New Roman"/>
          <w:b/>
          <w:bCs/>
          <w:sz w:val="32"/>
          <w:szCs w:val="32"/>
        </w:rPr>
      </w:pPr>
      <w:r>
        <w:rPr>
          <w:rFonts w:cs="Times New Roman"/>
          <w:noProof/>
          <w:sz w:val="32"/>
        </w:rPr>
        <mc:AlternateContent>
          <mc:Choice Requires="wps">
            <w:drawing>
              <wp:anchor distT="0" distB="0" distL="114300" distR="114300" simplePos="0" relativeHeight="251661312" behindDoc="0" locked="0" layoutInCell="1" allowOverlap="1" wp14:anchorId="046B262D" wp14:editId="1DA44294">
                <wp:simplePos x="0" y="0"/>
                <wp:positionH relativeFrom="column">
                  <wp:posOffset>1397000</wp:posOffset>
                </wp:positionH>
                <wp:positionV relativeFrom="paragraph">
                  <wp:posOffset>562610</wp:posOffset>
                </wp:positionV>
                <wp:extent cx="3302000" cy="0"/>
                <wp:effectExtent l="0" t="0" r="0" b="0"/>
                <wp:wrapNone/>
                <wp:docPr id="17" name="直接连接符 17"/>
                <wp:cNvGraphicFramePr/>
                <a:graphic xmlns:a="http://schemas.openxmlformats.org/drawingml/2006/main">
                  <a:graphicData uri="http://schemas.microsoft.com/office/word/2010/wordprocessingShape">
                    <wps:wsp>
                      <wps:cNvCnPr/>
                      <wps:spPr bwMode="auto">
                        <a:xfrm>
                          <a:off x="0" y="0"/>
                          <a:ext cx="3302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10pt;margin-top:44.3pt;height:0pt;width:260pt;z-index:251661312;mso-width-relative:page;mso-height-relative:page;" filled="f" stroked="t" coordsize="21600,21600" o:gfxdata="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UI8ALUAAAACQEAAA8AAAAAAAAAAQAgAAAAIgAAAGRycy9kb3du&#10;cmV2LnhtbFBLAQIUABQAAAAIAIdO4kDC0iTKygEAAHoDAAAOAAAAAAAAAAEAIAAAACMBAABkcnMv&#10;ZTJvRG9jLnhtbFBLBQYAAAAABgAGAFkBAABfBQAAAAA=&#10;">
                <v:fill on="f" focussize="0,0"/>
                <v:stroke color="#000000" joinstyle="round"/>
                <v:imagedata o:title=""/>
                <o:lock v:ext="edit" aspectratio="f"/>
              </v:line>
            </w:pict>
          </mc:Fallback>
        </mc:AlternateContent>
      </w:r>
      <w:r>
        <w:rPr>
          <w:rFonts w:cs="Times New Roman"/>
          <w:b/>
          <w:bCs/>
          <w:sz w:val="32"/>
          <w:lang w:eastAsia="zh-Hans"/>
        </w:rPr>
        <w:t>作者姓名</w:t>
      </w:r>
      <w:r>
        <w:rPr>
          <w:rFonts w:cs="Times New Roman"/>
          <w:b/>
          <w:bCs/>
          <w:sz w:val="32"/>
          <w:szCs w:val="32"/>
        </w:rPr>
        <w:t>：</w:t>
      </w:r>
      <w:r>
        <w:rPr>
          <w:rFonts w:cs="Times New Roman"/>
          <w:b/>
          <w:bCs/>
          <w:sz w:val="32"/>
          <w:szCs w:val="32"/>
        </w:rPr>
        <w:t xml:space="preserve">           XXX</w:t>
      </w:r>
      <w:r>
        <w:rPr>
          <w:rFonts w:cs="Times New Roman"/>
          <w:b/>
          <w:bCs/>
          <w:sz w:val="32"/>
          <w:szCs w:val="32"/>
        </w:rPr>
        <w:t>、</w:t>
      </w:r>
      <w:r>
        <w:rPr>
          <w:rFonts w:cs="Times New Roman"/>
          <w:b/>
          <w:bCs/>
          <w:sz w:val="32"/>
          <w:szCs w:val="32"/>
        </w:rPr>
        <w:t xml:space="preserve">XXX                    </w:t>
      </w:r>
    </w:p>
    <w:p w14:paraId="45661555" w14:textId="77777777" w:rsidR="001C304F" w:rsidRDefault="002F57C8">
      <w:pPr>
        <w:widowControl/>
        <w:tabs>
          <w:tab w:val="left" w:pos="4382"/>
        </w:tabs>
        <w:spacing w:beforeLines="25" w:before="78" w:afterLines="25" w:after="78" w:line="1000" w:lineRule="exact"/>
        <w:ind w:firstLine="640"/>
        <w:jc w:val="left"/>
        <w:rPr>
          <w:rFonts w:cs="Times New Roman"/>
          <w:b/>
          <w:bCs/>
          <w:sz w:val="32"/>
          <w:szCs w:val="32"/>
        </w:rPr>
      </w:pPr>
      <w:r>
        <w:rPr>
          <w:rFonts w:cs="Times New Roman"/>
          <w:noProof/>
          <w:sz w:val="32"/>
        </w:rPr>
        <mc:AlternateContent>
          <mc:Choice Requires="wps">
            <w:drawing>
              <wp:anchor distT="0" distB="0" distL="114300" distR="114300" simplePos="0" relativeHeight="251662336" behindDoc="0" locked="0" layoutInCell="1" allowOverlap="1" wp14:anchorId="419AF692" wp14:editId="70F2240A">
                <wp:simplePos x="0" y="0"/>
                <wp:positionH relativeFrom="column">
                  <wp:posOffset>1397000</wp:posOffset>
                </wp:positionH>
                <wp:positionV relativeFrom="paragraph">
                  <wp:posOffset>564515</wp:posOffset>
                </wp:positionV>
                <wp:extent cx="3302000" cy="0"/>
                <wp:effectExtent l="0" t="0" r="0" b="0"/>
                <wp:wrapNone/>
                <wp:docPr id="18" name="直接连接符 18"/>
                <wp:cNvGraphicFramePr/>
                <a:graphic xmlns:a="http://schemas.openxmlformats.org/drawingml/2006/main">
                  <a:graphicData uri="http://schemas.microsoft.com/office/word/2010/wordprocessingShape">
                    <wps:wsp>
                      <wps:cNvCnPr/>
                      <wps:spPr bwMode="auto">
                        <a:xfrm>
                          <a:off x="0" y="0"/>
                          <a:ext cx="3302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10pt;margin-top:44.45pt;height:0pt;width:260pt;z-index:251662336;mso-width-relative:page;mso-height-relative:page;" filled="f" stroked="t" coordsize="21600,21600" o:gfxdata="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Ax/bdQAAAAJAQAADwAAAAAAAAABACAAAAAiAAAAZHJzL2Rvd25y&#10;ZXYueG1sUEsBAhQAFAAAAAgAh07iQMC/3DzJAQAAegMAAA4AAAAAAAAAAQAgAAAAIwEAAGRycy9l&#10;Mm9Eb2MueG1sUEsFBgAAAAAGAAYAWQEAAF4FAAAAAA==&#10;">
                <v:fill on="f" focussize="0,0"/>
                <v:stroke color="#000000" joinstyle="round"/>
                <v:imagedata o:title=""/>
                <o:lock v:ext="edit" aspectratio="f"/>
              </v:line>
            </w:pict>
          </mc:Fallback>
        </mc:AlternateContent>
      </w:r>
      <w:r>
        <w:rPr>
          <w:rFonts w:cs="Times New Roman"/>
          <w:b/>
          <w:bCs/>
          <w:sz w:val="32"/>
          <w:lang w:eastAsia="zh-Hans"/>
        </w:rPr>
        <w:t>工作单位</w:t>
      </w:r>
      <w:r>
        <w:rPr>
          <w:rFonts w:cs="Times New Roman"/>
          <w:b/>
          <w:bCs/>
          <w:sz w:val="32"/>
          <w:szCs w:val="32"/>
        </w:rPr>
        <w:t>：</w:t>
      </w:r>
      <w:r>
        <w:rPr>
          <w:rFonts w:cs="Times New Roman"/>
          <w:b/>
          <w:bCs/>
          <w:sz w:val="32"/>
          <w:szCs w:val="32"/>
        </w:rPr>
        <w:t xml:space="preserve">       XXX</w:t>
      </w:r>
      <w:r>
        <w:rPr>
          <w:rFonts w:cs="Times New Roman"/>
          <w:b/>
          <w:bCs/>
          <w:sz w:val="32"/>
          <w:szCs w:val="32"/>
        </w:rPr>
        <w:t>大学</w:t>
      </w:r>
      <w:r>
        <w:rPr>
          <w:rFonts w:cs="Times New Roman"/>
          <w:b/>
          <w:bCs/>
          <w:sz w:val="32"/>
          <w:szCs w:val="32"/>
        </w:rPr>
        <w:t>XXX</w:t>
      </w:r>
      <w:r>
        <w:rPr>
          <w:rFonts w:cs="Times New Roman"/>
          <w:b/>
          <w:bCs/>
          <w:sz w:val="32"/>
          <w:szCs w:val="32"/>
        </w:rPr>
        <w:t>学院</w:t>
      </w:r>
      <w:r>
        <w:rPr>
          <w:rFonts w:cs="Times New Roman"/>
          <w:b/>
          <w:bCs/>
          <w:sz w:val="32"/>
          <w:szCs w:val="32"/>
        </w:rPr>
        <w:t xml:space="preserve">       </w:t>
      </w:r>
    </w:p>
    <w:p w14:paraId="784D4760" w14:textId="77777777" w:rsidR="001C304F" w:rsidRDefault="001C304F">
      <w:pPr>
        <w:widowControl/>
        <w:tabs>
          <w:tab w:val="left" w:pos="4382"/>
        </w:tabs>
        <w:spacing w:beforeLines="25" w:before="78" w:afterLines="25" w:after="78" w:line="1000" w:lineRule="exact"/>
        <w:ind w:firstLine="643"/>
        <w:rPr>
          <w:rFonts w:cs="Times New Roman"/>
          <w:b/>
          <w:bCs/>
          <w:sz w:val="32"/>
          <w:szCs w:val="32"/>
        </w:rPr>
      </w:pPr>
    </w:p>
    <w:p w14:paraId="47B8247D" w14:textId="77777777" w:rsidR="001C304F" w:rsidRDefault="001C304F">
      <w:pPr>
        <w:widowControl/>
        <w:tabs>
          <w:tab w:val="left" w:pos="4382"/>
        </w:tabs>
        <w:spacing w:beforeLines="25" w:before="78" w:afterLines="25" w:after="78" w:line="1000" w:lineRule="exact"/>
        <w:ind w:firstLine="643"/>
        <w:rPr>
          <w:rFonts w:cs="Times New Roman"/>
          <w:b/>
          <w:bCs/>
          <w:sz w:val="32"/>
          <w:szCs w:val="32"/>
        </w:rPr>
      </w:pPr>
    </w:p>
    <w:p w14:paraId="7E5C9790" w14:textId="77777777" w:rsidR="001C304F" w:rsidRDefault="002F57C8">
      <w:pPr>
        <w:widowControl/>
        <w:tabs>
          <w:tab w:val="left" w:pos="4382"/>
        </w:tabs>
        <w:spacing w:beforeLines="25" w:before="78" w:afterLines="25" w:after="78" w:line="560" w:lineRule="exact"/>
        <w:ind w:firstLine="643"/>
        <w:jc w:val="center"/>
        <w:rPr>
          <w:rFonts w:cs="Times New Roman"/>
          <w:b/>
          <w:bCs/>
          <w:sz w:val="32"/>
          <w:szCs w:val="32"/>
        </w:rPr>
      </w:pPr>
      <w:r>
        <w:rPr>
          <w:rFonts w:cs="Times New Roman"/>
          <w:b/>
          <w:bCs/>
          <w:sz w:val="32"/>
          <w:szCs w:val="32"/>
        </w:rPr>
        <w:t>中国专业学位案例中心</w:t>
      </w:r>
    </w:p>
    <w:p w14:paraId="412F6C71" w14:textId="77777777" w:rsidR="001C304F" w:rsidRDefault="002F57C8">
      <w:pPr>
        <w:widowControl/>
        <w:tabs>
          <w:tab w:val="left" w:pos="4382"/>
        </w:tabs>
        <w:spacing w:beforeLines="25" w:before="78" w:afterLines="25" w:after="78" w:line="560" w:lineRule="exact"/>
        <w:ind w:firstLine="643"/>
        <w:jc w:val="center"/>
        <w:rPr>
          <w:rFonts w:cs="Times New Roman"/>
          <w:b/>
          <w:bCs/>
          <w:sz w:val="32"/>
          <w:szCs w:val="32"/>
        </w:rPr>
      </w:pPr>
      <w:r>
        <w:rPr>
          <w:rFonts w:cs="Times New Roman"/>
          <w:b/>
          <w:bCs/>
          <w:sz w:val="32"/>
          <w:szCs w:val="32"/>
        </w:rPr>
        <w:t>202X</w:t>
      </w:r>
      <w:r>
        <w:rPr>
          <w:rFonts w:cs="Times New Roman"/>
          <w:b/>
          <w:bCs/>
          <w:sz w:val="32"/>
          <w:szCs w:val="32"/>
        </w:rPr>
        <w:t>年</w:t>
      </w:r>
      <w:r>
        <w:rPr>
          <w:rFonts w:cs="Times New Roman"/>
          <w:b/>
          <w:bCs/>
          <w:sz w:val="32"/>
          <w:szCs w:val="32"/>
        </w:rPr>
        <w:t>X</w:t>
      </w:r>
      <w:r>
        <w:rPr>
          <w:rFonts w:cs="Times New Roman"/>
          <w:b/>
          <w:bCs/>
          <w:sz w:val="32"/>
          <w:szCs w:val="32"/>
        </w:rPr>
        <w:t>月</w:t>
      </w:r>
      <w:r>
        <w:rPr>
          <w:rFonts w:cs="Times New Roman"/>
          <w:b/>
          <w:bCs/>
          <w:sz w:val="32"/>
          <w:szCs w:val="32"/>
        </w:rPr>
        <w:t>X</w:t>
      </w:r>
      <w:r>
        <w:rPr>
          <w:rFonts w:cs="Times New Roman"/>
          <w:b/>
          <w:bCs/>
          <w:sz w:val="32"/>
          <w:szCs w:val="32"/>
        </w:rPr>
        <w:t>日</w:t>
      </w:r>
    </w:p>
    <w:p w14:paraId="53601214" w14:textId="77777777" w:rsidR="001C304F" w:rsidRDefault="001C304F">
      <w:pPr>
        <w:spacing w:beforeLines="25" w:before="78" w:afterLines="25" w:after="78" w:line="300" w:lineRule="auto"/>
        <w:ind w:firstLine="560"/>
        <w:jc w:val="left"/>
        <w:rPr>
          <w:rFonts w:cs="Times New Roman"/>
          <w:sz w:val="28"/>
          <w:szCs w:val="40"/>
        </w:rPr>
        <w:sectPr w:rsidR="001C304F">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440" w:right="1800" w:bottom="1440" w:left="1800" w:header="851" w:footer="992" w:gutter="0"/>
          <w:cols w:space="720"/>
          <w:docGrid w:type="lines" w:linePitch="312"/>
        </w:sectPr>
      </w:pPr>
    </w:p>
    <w:p w14:paraId="27A259BE" w14:textId="77777777" w:rsidR="001C304F" w:rsidRDefault="002F57C8">
      <w:pPr>
        <w:keepNext/>
        <w:keepLines/>
        <w:spacing w:beforeLines="25" w:before="78" w:afterLines="25" w:after="78" w:line="300" w:lineRule="auto"/>
        <w:ind w:firstLineChars="0" w:firstLine="0"/>
        <w:jc w:val="left"/>
        <w:outlineLvl w:val="0"/>
        <w:rPr>
          <w:rFonts w:cs="Times New Roman"/>
          <w:b/>
          <w:bCs/>
          <w:kern w:val="44"/>
          <w:sz w:val="28"/>
          <w:szCs w:val="40"/>
        </w:rPr>
      </w:pPr>
      <w:r>
        <w:rPr>
          <w:rFonts w:cs="Times New Roman"/>
          <w:b/>
          <w:bCs/>
          <w:kern w:val="44"/>
          <w:sz w:val="28"/>
          <w:szCs w:val="40"/>
        </w:rPr>
        <w:lastRenderedPageBreak/>
        <w:t>案例正文</w:t>
      </w:r>
    </w:p>
    <w:p w14:paraId="1A5984A6" w14:textId="77777777" w:rsidR="001C304F" w:rsidRDefault="002F57C8">
      <w:pPr>
        <w:keepNext/>
        <w:keepLines/>
        <w:spacing w:beforeLines="25" w:before="78" w:afterLines="25" w:after="78" w:line="300" w:lineRule="auto"/>
        <w:ind w:firstLineChars="0" w:firstLine="0"/>
        <w:jc w:val="center"/>
        <w:outlineLvl w:val="0"/>
        <w:rPr>
          <w:rFonts w:eastAsia="幼圆" w:cs="Times New Roman"/>
          <w:b/>
          <w:bCs/>
          <w:kern w:val="44"/>
          <w:sz w:val="32"/>
          <w:szCs w:val="44"/>
        </w:rPr>
      </w:pPr>
      <w:r>
        <w:rPr>
          <w:rFonts w:cs="Times New Roman"/>
          <w:b/>
          <w:color w:val="000000"/>
          <w:kern w:val="44"/>
          <w:sz w:val="32"/>
          <w:szCs w:val="44"/>
        </w:rPr>
        <w:t>东软嵌入式事业部的跨国并购之惑</w:t>
      </w:r>
      <w:r>
        <w:rPr>
          <w:rFonts w:eastAsia="幼圆" w:cs="Times New Roman"/>
          <w:b/>
          <w:bCs/>
          <w:color w:val="000000"/>
          <w:kern w:val="44"/>
          <w:sz w:val="32"/>
          <w:szCs w:val="44"/>
          <w:vertAlign w:val="superscript"/>
        </w:rPr>
        <w:footnoteReference w:id="1"/>
      </w:r>
    </w:p>
    <w:p w14:paraId="774297BD" w14:textId="77777777" w:rsidR="001C304F" w:rsidRDefault="002F57C8">
      <w:pPr>
        <w:spacing w:beforeLines="25" w:before="78" w:afterLines="25" w:after="78" w:line="300" w:lineRule="auto"/>
        <w:ind w:firstLineChars="0" w:firstLine="0"/>
        <w:jc w:val="center"/>
        <w:rPr>
          <w:rFonts w:eastAsia="楷体" w:cs="Times New Roman"/>
          <w:sz w:val="32"/>
          <w:szCs w:val="28"/>
        </w:rPr>
      </w:pPr>
      <w:r>
        <w:rPr>
          <w:rFonts w:eastAsia="楷体" w:cs="Times New Roman"/>
          <w:sz w:val="32"/>
          <w:szCs w:val="28"/>
        </w:rPr>
        <w:t>作者</w:t>
      </w:r>
      <w:r>
        <w:rPr>
          <w:rFonts w:eastAsia="楷体" w:cs="Times New Roman"/>
          <w:sz w:val="32"/>
          <w:szCs w:val="28"/>
        </w:rPr>
        <w:t xml:space="preserve">1 </w:t>
      </w:r>
      <w:r>
        <w:rPr>
          <w:rFonts w:eastAsia="楷体" w:cs="Times New Roman"/>
          <w:sz w:val="32"/>
          <w:szCs w:val="28"/>
        </w:rPr>
        <w:t>作者</w:t>
      </w:r>
      <w:r>
        <w:rPr>
          <w:rFonts w:eastAsia="楷体" w:cs="Times New Roman"/>
          <w:sz w:val="32"/>
          <w:szCs w:val="28"/>
        </w:rPr>
        <w:t>2</w:t>
      </w:r>
    </w:p>
    <w:p w14:paraId="50C419C8" w14:textId="77777777" w:rsidR="001C304F" w:rsidRDefault="002F57C8">
      <w:pPr>
        <w:adjustRightInd w:val="0"/>
        <w:snapToGrid w:val="0"/>
        <w:spacing w:beforeLines="25" w:before="78" w:afterLines="25" w:after="78" w:line="300" w:lineRule="auto"/>
        <w:ind w:rightChars="-50" w:right="-120" w:firstLine="482"/>
        <w:jc w:val="left"/>
        <w:rPr>
          <w:rFonts w:cs="Times New Roman"/>
          <w:kern w:val="0"/>
          <w:szCs w:val="24"/>
        </w:rPr>
      </w:pPr>
      <w:r>
        <w:rPr>
          <w:rFonts w:cs="Times New Roman"/>
          <w:b/>
          <w:szCs w:val="24"/>
        </w:rPr>
        <w:t>摘要：</w:t>
      </w:r>
      <w:r>
        <w:rPr>
          <w:rFonts w:cs="Times New Roman"/>
          <w:kern w:val="0"/>
          <w:szCs w:val="24"/>
        </w:rPr>
        <w:t>进入</w:t>
      </w:r>
      <w:r>
        <w:rPr>
          <w:rFonts w:cs="Times New Roman"/>
          <w:kern w:val="0"/>
          <w:szCs w:val="24"/>
        </w:rPr>
        <w:t>21</w:t>
      </w:r>
      <w:r>
        <w:rPr>
          <w:rFonts w:cs="Times New Roman"/>
          <w:kern w:val="0"/>
          <w:szCs w:val="24"/>
        </w:rPr>
        <w:t>世纪后，中国企业的跨国并购成为海外直接投资的热点问题。成立于</w:t>
      </w:r>
      <w:r>
        <w:rPr>
          <w:rFonts w:cs="Times New Roman"/>
          <w:kern w:val="0"/>
          <w:szCs w:val="24"/>
        </w:rPr>
        <w:t>1999</w:t>
      </w:r>
      <w:r>
        <w:rPr>
          <w:rFonts w:cs="Times New Roman"/>
          <w:kern w:val="0"/>
          <w:szCs w:val="24"/>
        </w:rPr>
        <w:t>年的东软嵌入式事业部是东软集团（</w:t>
      </w:r>
      <w:r>
        <w:rPr>
          <w:rFonts w:cs="Times New Roman"/>
          <w:kern w:val="0"/>
          <w:szCs w:val="24"/>
        </w:rPr>
        <w:t>Neusoft</w:t>
      </w:r>
      <w:r>
        <w:rPr>
          <w:rFonts w:cs="Times New Roman"/>
          <w:kern w:val="0"/>
          <w:szCs w:val="24"/>
        </w:rPr>
        <w:t>，</w:t>
      </w:r>
      <w:r>
        <w:rPr>
          <w:rFonts w:cs="Times New Roman"/>
          <w:kern w:val="0"/>
          <w:szCs w:val="24"/>
        </w:rPr>
        <w:t>1991</w:t>
      </w:r>
      <w:r>
        <w:rPr>
          <w:rFonts w:cs="Times New Roman"/>
          <w:kern w:val="0"/>
          <w:szCs w:val="24"/>
        </w:rPr>
        <w:t>年创建）的核心事业部之一，主要承接诺基亚（</w:t>
      </w:r>
      <w:r>
        <w:rPr>
          <w:rFonts w:cs="Times New Roman"/>
          <w:kern w:val="0"/>
          <w:szCs w:val="24"/>
        </w:rPr>
        <w:t>NOKIA</w:t>
      </w:r>
      <w:r>
        <w:rPr>
          <w:rFonts w:cs="Times New Roman"/>
          <w:kern w:val="0"/>
          <w:szCs w:val="24"/>
        </w:rPr>
        <w:t>）的手机软件外包业务。</w:t>
      </w:r>
      <w:r>
        <w:rPr>
          <w:rFonts w:cs="Times New Roman"/>
          <w:kern w:val="0"/>
          <w:szCs w:val="24"/>
        </w:rPr>
        <w:t>2008</w:t>
      </w:r>
      <w:r>
        <w:rPr>
          <w:rFonts w:cs="Times New Roman"/>
          <w:kern w:val="0"/>
          <w:szCs w:val="24"/>
        </w:rPr>
        <w:t>年底，诺基亚外包业务策略发生重大调整：两年内将手机软件外包服务提供商的数量控制在</w:t>
      </w:r>
      <w:r>
        <w:rPr>
          <w:rFonts w:cs="Times New Roman"/>
          <w:kern w:val="0"/>
          <w:szCs w:val="24"/>
        </w:rPr>
        <w:t>3</w:t>
      </w:r>
      <w:r>
        <w:rPr>
          <w:rFonts w:cs="Times New Roman"/>
          <w:kern w:val="0"/>
          <w:szCs w:val="24"/>
        </w:rPr>
        <w:t>家</w:t>
      </w:r>
      <w:r>
        <w:rPr>
          <w:rFonts w:cs="Times New Roman"/>
          <w:kern w:val="0"/>
          <w:szCs w:val="24"/>
        </w:rPr>
        <w:t>,</w:t>
      </w:r>
      <w:r>
        <w:rPr>
          <w:rFonts w:cs="Times New Roman"/>
          <w:kern w:val="0"/>
          <w:szCs w:val="24"/>
        </w:rPr>
        <w:t>而位居第五的东软嵌入式事业部或将出局。外部环境突变促使东软嵌入式事业部选择跨国并购？该企业如何从事跨国并购？跨国并购能否助东软嵌入式事业部走出困境？</w:t>
      </w:r>
    </w:p>
    <w:p w14:paraId="0E1DEBB2" w14:textId="77777777" w:rsidR="001C304F" w:rsidRDefault="002F57C8">
      <w:pPr>
        <w:spacing w:beforeLines="25" w:before="78" w:afterLines="25" w:after="78" w:line="300" w:lineRule="auto"/>
        <w:ind w:firstLine="482"/>
        <w:rPr>
          <w:rFonts w:eastAsia="Arial Unicode MS" w:cs="Times New Roman"/>
          <w:szCs w:val="24"/>
        </w:rPr>
      </w:pPr>
      <w:r>
        <w:rPr>
          <w:rFonts w:cs="Times New Roman"/>
          <w:b/>
          <w:bCs/>
        </w:rPr>
        <w:t>Abstract</w:t>
      </w:r>
      <w:r>
        <w:rPr>
          <w:rFonts w:cs="Times New Roman"/>
          <w:b/>
          <w:bCs/>
        </w:rPr>
        <w:t>：</w:t>
      </w:r>
      <w:r>
        <w:rPr>
          <w:rFonts w:eastAsia="Arial Unicode MS" w:cs="Times New Roman"/>
          <w:szCs w:val="24"/>
        </w:rPr>
        <w:t>Into the 21st century, cross-border mergers and acquisitions of Chinese enterprises has become a hot issue of foreign direct investment. Founded in 1999, Neusoft Embedded Division, which is one of the core division of Neusoft Group (Neusoft, created in 1991), takes the main business as to undertake the Nokia phone software outsourcing. But a major adjustment occurred to Nokia’s outsourcing strategy by the end of 2008.Within two years, Nokia’s software business will only contract to the top three vendors. Ranked fifth place, will the Neusoft embedded Division be out? In the face of mutation of the external environment, Why did the Neusoft embedded Division choose the cross-border mergers and acquisitions from many plans? How to engage in cross-border mergers and acquisitions? Can the cross-border mergers and acquisitions help Neusoft embedded Division get out of the dilemma?</w:t>
      </w:r>
    </w:p>
    <w:p w14:paraId="2CE7BD91" w14:textId="77777777" w:rsidR="001C304F" w:rsidRDefault="002F57C8">
      <w:pPr>
        <w:adjustRightInd w:val="0"/>
        <w:snapToGrid w:val="0"/>
        <w:spacing w:beforeLines="25" w:before="78" w:afterLines="25" w:after="78" w:line="300" w:lineRule="auto"/>
        <w:ind w:firstLine="482"/>
        <w:jc w:val="left"/>
        <w:rPr>
          <w:rFonts w:cs="Times New Roman"/>
          <w:b/>
          <w:kern w:val="0"/>
          <w:szCs w:val="24"/>
        </w:rPr>
      </w:pPr>
      <w:r>
        <w:rPr>
          <w:rFonts w:cs="Times New Roman"/>
          <w:b/>
          <w:bCs/>
        </w:rPr>
        <w:t>关键词：</w:t>
      </w:r>
      <w:r>
        <w:rPr>
          <w:rFonts w:cs="Times New Roman"/>
          <w:kern w:val="0"/>
          <w:szCs w:val="24"/>
        </w:rPr>
        <w:t>跨国并购、企业全球化、手机软件外包</w:t>
      </w:r>
    </w:p>
    <w:p w14:paraId="51603C77" w14:textId="77777777" w:rsidR="001C304F" w:rsidRDefault="002F57C8">
      <w:pPr>
        <w:spacing w:beforeLines="25" w:before="78" w:afterLines="25" w:after="78" w:line="300" w:lineRule="auto"/>
        <w:ind w:firstLine="480"/>
        <w:rPr>
          <w:rFonts w:eastAsia="Arial Unicode MS" w:cs="Times New Roman"/>
          <w:szCs w:val="24"/>
        </w:rPr>
      </w:pPr>
      <w:r>
        <w:rPr>
          <w:rFonts w:eastAsia="Arial Unicode MS" w:cs="Times New Roman"/>
          <w:b/>
          <w:szCs w:val="24"/>
        </w:rPr>
        <w:t>Keywords</w:t>
      </w:r>
      <w:r>
        <w:rPr>
          <w:rFonts w:eastAsia="Arial Unicode MS" w:cs="Times New Roman"/>
          <w:b/>
          <w:szCs w:val="24"/>
        </w:rPr>
        <w:t>：</w:t>
      </w:r>
      <w:r>
        <w:rPr>
          <w:rFonts w:eastAsia="Arial Unicode MS" w:cs="Times New Roman"/>
          <w:szCs w:val="24"/>
        </w:rPr>
        <w:t>Cross-border Mergers and Acquisitions; Corporate globalization; Phone Software Outsourcing</w:t>
      </w:r>
    </w:p>
    <w:p w14:paraId="73FC846F" w14:textId="77777777" w:rsidR="001C304F" w:rsidRDefault="002F57C8">
      <w:pPr>
        <w:spacing w:beforeLines="25" w:before="78" w:afterLines="25" w:after="78" w:line="300" w:lineRule="auto"/>
        <w:ind w:firstLine="482"/>
        <w:rPr>
          <w:rFonts w:cs="Times New Roman"/>
          <w:szCs w:val="24"/>
        </w:rPr>
      </w:pPr>
      <w:r>
        <w:rPr>
          <w:rFonts w:cs="Times New Roman"/>
          <w:b/>
          <w:bCs/>
          <w:szCs w:val="24"/>
        </w:rPr>
        <w:t>作者信息：</w:t>
      </w:r>
      <w:r>
        <w:rPr>
          <w:rFonts w:cs="Times New Roman"/>
          <w:szCs w:val="24"/>
        </w:rPr>
        <w:t>作者</w:t>
      </w:r>
      <w:r>
        <w:rPr>
          <w:rFonts w:cs="Times New Roman"/>
          <w:szCs w:val="24"/>
        </w:rPr>
        <w:t>1</w:t>
      </w:r>
      <w:r>
        <w:rPr>
          <w:rFonts w:cs="Times New Roman"/>
          <w:szCs w:val="24"/>
        </w:rPr>
        <w:t>姓名，</w:t>
      </w:r>
      <w:r>
        <w:rPr>
          <w:rFonts w:cs="Times New Roman"/>
          <w:szCs w:val="24"/>
        </w:rPr>
        <w:t>XXX</w:t>
      </w:r>
      <w:r>
        <w:rPr>
          <w:rFonts w:cs="Times New Roman"/>
          <w:szCs w:val="24"/>
        </w:rPr>
        <w:t>大学</w:t>
      </w:r>
      <w:r>
        <w:rPr>
          <w:rFonts w:cs="Times New Roman"/>
          <w:szCs w:val="24"/>
        </w:rPr>
        <w:t>XXX</w:t>
      </w:r>
      <w:r>
        <w:rPr>
          <w:rFonts w:cs="Times New Roman"/>
          <w:szCs w:val="24"/>
        </w:rPr>
        <w:t>学院教授，院长；作者</w:t>
      </w:r>
      <w:r>
        <w:rPr>
          <w:rFonts w:cs="Times New Roman"/>
          <w:szCs w:val="24"/>
        </w:rPr>
        <w:t>2</w:t>
      </w:r>
      <w:r>
        <w:rPr>
          <w:rFonts w:cs="Times New Roman"/>
          <w:szCs w:val="24"/>
        </w:rPr>
        <w:t>姓名，</w:t>
      </w:r>
      <w:r>
        <w:rPr>
          <w:rFonts w:cs="Times New Roman"/>
          <w:szCs w:val="24"/>
        </w:rPr>
        <w:t>XXX</w:t>
      </w:r>
      <w:r>
        <w:rPr>
          <w:rFonts w:cs="Times New Roman"/>
          <w:szCs w:val="24"/>
        </w:rPr>
        <w:t>大学</w:t>
      </w:r>
      <w:r>
        <w:rPr>
          <w:rFonts w:cs="Times New Roman"/>
          <w:szCs w:val="24"/>
        </w:rPr>
        <w:t>XXX</w:t>
      </w:r>
      <w:r>
        <w:rPr>
          <w:rFonts w:cs="Times New Roman"/>
          <w:szCs w:val="24"/>
        </w:rPr>
        <w:t>学院</w:t>
      </w:r>
      <w:r>
        <w:rPr>
          <w:rFonts w:cs="Times New Roman"/>
          <w:szCs w:val="24"/>
        </w:rPr>
        <w:t>xxxx</w:t>
      </w:r>
      <w:r>
        <w:rPr>
          <w:rFonts w:cs="Times New Roman"/>
          <w:szCs w:val="24"/>
        </w:rPr>
        <w:t>级</w:t>
      </w:r>
      <w:r>
        <w:rPr>
          <w:rFonts w:cs="Times New Roman" w:hint="eastAsia"/>
          <w:szCs w:val="24"/>
        </w:rPr>
        <w:t>硕士</w:t>
      </w:r>
      <w:r>
        <w:rPr>
          <w:rFonts w:cs="Times New Roman" w:hint="eastAsia"/>
          <w:szCs w:val="24"/>
        </w:rPr>
        <w:t>/</w:t>
      </w:r>
      <w:r>
        <w:rPr>
          <w:rFonts w:cs="Times New Roman"/>
          <w:szCs w:val="24"/>
        </w:rPr>
        <w:t>博士研究生。</w:t>
      </w:r>
    </w:p>
    <w:p w14:paraId="3971830C" w14:textId="77777777" w:rsidR="001C304F" w:rsidRDefault="001C304F">
      <w:pPr>
        <w:spacing w:beforeLines="25" w:before="78" w:afterLines="25" w:after="78" w:line="300" w:lineRule="auto"/>
        <w:ind w:firstLine="562"/>
        <w:contextualSpacing/>
        <w:jc w:val="left"/>
        <w:rPr>
          <w:rFonts w:cs="Times New Roman"/>
          <w:b/>
          <w:bCs/>
          <w:sz w:val="28"/>
          <w:szCs w:val="28"/>
        </w:rPr>
        <w:sectPr w:rsidR="001C304F">
          <w:footnotePr>
            <w:numFmt w:val="chicago"/>
          </w:footnotePr>
          <w:pgSz w:w="11906" w:h="16838"/>
          <w:pgMar w:top="1440" w:right="1800" w:bottom="1440" w:left="1800" w:header="851" w:footer="992" w:gutter="0"/>
          <w:cols w:space="720"/>
          <w:docGrid w:type="lines" w:linePitch="312"/>
        </w:sectPr>
      </w:pPr>
    </w:p>
    <w:p w14:paraId="52BD2C6A" w14:textId="77777777" w:rsidR="001C304F" w:rsidRDefault="002F57C8">
      <w:pPr>
        <w:spacing w:beforeLines="25" w:before="78" w:afterLines="25" w:after="78" w:line="300" w:lineRule="auto"/>
        <w:ind w:firstLine="562"/>
        <w:contextualSpacing/>
        <w:rPr>
          <w:rFonts w:cs="Times New Roman"/>
          <w:b/>
          <w:bCs/>
          <w:sz w:val="28"/>
          <w:szCs w:val="28"/>
        </w:rPr>
      </w:pPr>
      <w:r>
        <w:rPr>
          <w:rFonts w:cs="Times New Roman"/>
          <w:b/>
          <w:bCs/>
          <w:sz w:val="28"/>
          <w:szCs w:val="28"/>
        </w:rPr>
        <w:lastRenderedPageBreak/>
        <w:t>引言</w:t>
      </w:r>
    </w:p>
    <w:p w14:paraId="3E5DBC2B" w14:textId="77777777" w:rsidR="001C304F" w:rsidRDefault="002F57C8">
      <w:pPr>
        <w:adjustRightInd w:val="0"/>
        <w:snapToGrid w:val="0"/>
        <w:spacing w:beforeLines="25" w:before="78" w:afterLines="25" w:after="78" w:line="300" w:lineRule="auto"/>
        <w:ind w:firstLine="480"/>
        <w:rPr>
          <w:rFonts w:cs="Times New Roman"/>
          <w:kern w:val="0"/>
          <w:szCs w:val="24"/>
        </w:rPr>
      </w:pPr>
      <w:r>
        <w:rPr>
          <w:rFonts w:cs="Times New Roman"/>
          <w:color w:val="000000"/>
          <w:kern w:val="0"/>
          <w:szCs w:val="24"/>
        </w:rPr>
        <w:t>2008</w:t>
      </w:r>
      <w:r>
        <w:rPr>
          <w:rFonts w:cs="Times New Roman"/>
          <w:color w:val="000000"/>
          <w:kern w:val="0"/>
          <w:szCs w:val="24"/>
        </w:rPr>
        <w:t>年</w:t>
      </w:r>
      <w:r>
        <w:rPr>
          <w:rFonts w:cs="Times New Roman"/>
          <w:color w:val="000000"/>
          <w:kern w:val="0"/>
          <w:szCs w:val="24"/>
        </w:rPr>
        <w:t>12</w:t>
      </w:r>
      <w:r>
        <w:rPr>
          <w:rFonts w:cs="Times New Roman"/>
          <w:color w:val="000000"/>
          <w:kern w:val="0"/>
          <w:szCs w:val="24"/>
        </w:rPr>
        <w:t>月</w:t>
      </w:r>
      <w:r>
        <w:rPr>
          <w:rFonts w:cs="Times New Roman"/>
          <w:color w:val="000000"/>
          <w:kern w:val="0"/>
          <w:szCs w:val="24"/>
        </w:rPr>
        <w:t>22</w:t>
      </w:r>
      <w:r>
        <w:rPr>
          <w:rFonts w:cs="Times New Roman"/>
          <w:color w:val="000000"/>
          <w:kern w:val="0"/>
          <w:szCs w:val="24"/>
        </w:rPr>
        <w:t>日，</w:t>
      </w:r>
      <w:r>
        <w:rPr>
          <w:rFonts w:cs="Times New Roman"/>
          <w:kern w:val="0"/>
          <w:szCs w:val="24"/>
        </w:rPr>
        <w:t>东软集团嵌入式事业部总经理</w:t>
      </w:r>
      <w:r>
        <w:rPr>
          <w:rFonts w:cs="Times New Roman"/>
          <w:kern w:val="0"/>
          <w:szCs w:val="24"/>
        </w:rPr>
        <w:t>Michael</w:t>
      </w:r>
      <w:r>
        <w:rPr>
          <w:rFonts w:cs="Times New Roman"/>
          <w:kern w:val="0"/>
          <w:szCs w:val="24"/>
        </w:rPr>
        <w:t>匆匆赶到</w:t>
      </w:r>
      <w:r>
        <w:rPr>
          <w:rFonts w:cs="Times New Roman"/>
          <w:color w:val="000000"/>
          <w:kern w:val="0"/>
          <w:szCs w:val="24"/>
        </w:rPr>
        <w:t>位于北京亦庄的诺基亚中国总部</w:t>
      </w:r>
      <w:r>
        <w:rPr>
          <w:rFonts w:cs="Times New Roman"/>
          <w:kern w:val="0"/>
          <w:szCs w:val="24"/>
        </w:rPr>
        <w:t>，参加</w:t>
      </w:r>
      <w:r>
        <w:rPr>
          <w:rFonts w:cs="Times New Roman"/>
          <w:color w:val="000000"/>
          <w:kern w:val="0"/>
          <w:szCs w:val="24"/>
        </w:rPr>
        <w:t>诺基亚面向全球软件服务供应商召开的本年度最后一次</w:t>
      </w:r>
      <w:r>
        <w:rPr>
          <w:rFonts w:cs="Times New Roman"/>
          <w:color w:val="000000"/>
          <w:kern w:val="0"/>
          <w:szCs w:val="24"/>
        </w:rPr>
        <w:t>QBR(</w:t>
      </w:r>
      <w:r>
        <w:rPr>
          <w:rFonts w:cs="Times New Roman"/>
          <w:color w:val="000000"/>
          <w:kern w:val="0"/>
          <w:szCs w:val="24"/>
        </w:rPr>
        <w:t>季度业务回顾</w:t>
      </w:r>
      <w:r>
        <w:rPr>
          <w:rFonts w:cs="Times New Roman"/>
          <w:color w:val="000000"/>
          <w:kern w:val="0"/>
          <w:szCs w:val="24"/>
        </w:rPr>
        <w:t>)</w:t>
      </w:r>
      <w:r>
        <w:rPr>
          <w:rFonts w:cs="Times New Roman"/>
          <w:color w:val="000000"/>
          <w:kern w:val="0"/>
          <w:szCs w:val="24"/>
        </w:rPr>
        <w:t>会议</w:t>
      </w:r>
      <w:r>
        <w:rPr>
          <w:rFonts w:cs="Times New Roman"/>
        </w:rPr>
        <w:t>……</w:t>
      </w:r>
    </w:p>
    <w:p w14:paraId="2D089969" w14:textId="77777777" w:rsidR="001C304F" w:rsidRDefault="002F57C8">
      <w:pPr>
        <w:numPr>
          <w:ilvl w:val="0"/>
          <w:numId w:val="1"/>
        </w:numPr>
        <w:spacing w:beforeLines="25" w:before="78" w:afterLines="25" w:after="78" w:line="300" w:lineRule="auto"/>
        <w:ind w:firstLine="562"/>
        <w:rPr>
          <w:rFonts w:cs="Times New Roman"/>
          <w:b/>
          <w:kern w:val="0"/>
          <w:sz w:val="28"/>
          <w:szCs w:val="28"/>
        </w:rPr>
      </w:pPr>
      <w:r>
        <w:rPr>
          <w:rFonts w:cs="Times New Roman"/>
          <w:b/>
          <w:kern w:val="0"/>
          <w:sz w:val="28"/>
          <w:szCs w:val="28"/>
        </w:rPr>
        <w:t>东软集团与嵌入式事业部</w:t>
      </w:r>
    </w:p>
    <w:p w14:paraId="3DF2182D" w14:textId="77777777" w:rsidR="001C304F" w:rsidRDefault="002F57C8">
      <w:pPr>
        <w:adjustRightInd w:val="0"/>
        <w:snapToGrid w:val="0"/>
        <w:spacing w:beforeLines="25" w:before="78" w:afterLines="25" w:after="78" w:line="300" w:lineRule="auto"/>
        <w:ind w:firstLine="482"/>
        <w:rPr>
          <w:rFonts w:cs="Times New Roman"/>
          <w:b/>
          <w:kern w:val="0"/>
          <w:szCs w:val="24"/>
        </w:rPr>
      </w:pPr>
      <w:r>
        <w:rPr>
          <w:rFonts w:cs="Times New Roman"/>
          <w:b/>
          <w:kern w:val="0"/>
          <w:szCs w:val="24"/>
        </w:rPr>
        <w:t>1.1</w:t>
      </w:r>
      <w:r>
        <w:rPr>
          <w:rFonts w:cs="Times New Roman"/>
          <w:b/>
          <w:kern w:val="0"/>
          <w:szCs w:val="24"/>
        </w:rPr>
        <w:t>东软集团</w:t>
      </w:r>
    </w:p>
    <w:p w14:paraId="0B9657AF" w14:textId="77777777" w:rsidR="001C304F" w:rsidRDefault="002F57C8">
      <w:pPr>
        <w:adjustRightInd w:val="0"/>
        <w:snapToGrid w:val="0"/>
        <w:spacing w:beforeLines="25" w:before="78" w:afterLines="25" w:after="78" w:line="300" w:lineRule="auto"/>
        <w:ind w:firstLine="480"/>
        <w:rPr>
          <w:rFonts w:cs="Times New Roman"/>
          <w:kern w:val="0"/>
          <w:szCs w:val="24"/>
        </w:rPr>
      </w:pPr>
      <w:r>
        <w:rPr>
          <w:rFonts w:cs="Times New Roman"/>
          <w:kern w:val="0"/>
          <w:szCs w:val="24"/>
        </w:rPr>
        <w:t>东软集团（以下简称</w:t>
      </w:r>
      <w:r>
        <w:rPr>
          <w:rFonts w:cs="Times New Roman"/>
          <w:kern w:val="0"/>
          <w:szCs w:val="24"/>
        </w:rPr>
        <w:t>“</w:t>
      </w:r>
      <w:r>
        <w:rPr>
          <w:rFonts w:cs="Times New Roman"/>
          <w:kern w:val="0"/>
          <w:szCs w:val="24"/>
        </w:rPr>
        <w:t>东软</w:t>
      </w:r>
      <w:r>
        <w:rPr>
          <w:rFonts w:cs="Times New Roman"/>
          <w:kern w:val="0"/>
          <w:szCs w:val="24"/>
        </w:rPr>
        <w:t>”</w:t>
      </w:r>
      <w:r>
        <w:rPr>
          <w:rFonts w:cs="Times New Roman"/>
          <w:kern w:val="0"/>
          <w:szCs w:val="24"/>
        </w:rPr>
        <w:t>）成立于</w:t>
      </w:r>
      <w:r>
        <w:rPr>
          <w:rFonts w:cs="Times New Roman"/>
          <w:kern w:val="0"/>
          <w:szCs w:val="24"/>
        </w:rPr>
        <w:t>1991</w:t>
      </w:r>
      <w:r>
        <w:rPr>
          <w:rFonts w:cs="Times New Roman"/>
          <w:kern w:val="0"/>
          <w:szCs w:val="24"/>
        </w:rPr>
        <w:t>年，是</w:t>
      </w:r>
      <w:hyperlink r:id="rId14" w:tgtFrame="_blank" w:history="1">
        <w:r>
          <w:rPr>
            <w:rFonts w:cs="Times New Roman"/>
            <w:kern w:val="0"/>
            <w:szCs w:val="24"/>
          </w:rPr>
          <w:t>中国</w:t>
        </w:r>
      </w:hyperlink>
      <w:r>
        <w:rPr>
          <w:rFonts w:cs="Times New Roman"/>
          <w:kern w:val="0"/>
          <w:szCs w:val="24"/>
        </w:rPr>
        <w:t>目前最大的</w:t>
      </w:r>
      <w:r>
        <w:rPr>
          <w:rFonts w:cs="Times New Roman"/>
          <w:kern w:val="0"/>
          <w:szCs w:val="24"/>
        </w:rPr>
        <w:t>IT</w:t>
      </w:r>
      <w:r>
        <w:rPr>
          <w:rFonts w:cs="Times New Roman"/>
          <w:kern w:val="0"/>
          <w:szCs w:val="24"/>
        </w:rPr>
        <w:t>解决方案与服务供应商之一。其业务涉及三大板块：智能终端、汽车电子和</w:t>
      </w:r>
      <w:r>
        <w:rPr>
          <w:rFonts w:cs="Times New Roman"/>
          <w:kern w:val="0"/>
          <w:szCs w:val="24"/>
        </w:rPr>
        <w:t>……</w:t>
      </w:r>
    </w:p>
    <w:p w14:paraId="21AE862E" w14:textId="77777777" w:rsidR="001C304F" w:rsidRDefault="002F57C8">
      <w:pPr>
        <w:adjustRightInd w:val="0"/>
        <w:snapToGrid w:val="0"/>
        <w:spacing w:beforeLines="25" w:before="78" w:afterLines="25" w:after="78" w:line="300" w:lineRule="auto"/>
        <w:ind w:firstLine="482"/>
        <w:rPr>
          <w:rFonts w:cs="Times New Roman"/>
          <w:b/>
          <w:bCs/>
          <w:kern w:val="0"/>
          <w:szCs w:val="24"/>
        </w:rPr>
      </w:pPr>
      <w:r>
        <w:rPr>
          <w:rFonts w:cs="Times New Roman"/>
          <w:b/>
          <w:bCs/>
          <w:kern w:val="0"/>
          <w:szCs w:val="24"/>
        </w:rPr>
        <w:t xml:space="preserve">1.2 </w:t>
      </w:r>
      <w:r>
        <w:rPr>
          <w:rFonts w:cs="Times New Roman"/>
          <w:b/>
          <w:bCs/>
          <w:kern w:val="0"/>
          <w:szCs w:val="24"/>
        </w:rPr>
        <w:t>嵌入式软件事业部</w:t>
      </w:r>
    </w:p>
    <w:p w14:paraId="3F5E4FA1" w14:textId="77777777" w:rsidR="001C304F" w:rsidRDefault="002F57C8">
      <w:pPr>
        <w:adjustRightInd w:val="0"/>
        <w:snapToGrid w:val="0"/>
        <w:spacing w:beforeLines="25" w:before="78" w:afterLines="25" w:after="78" w:line="300" w:lineRule="auto"/>
        <w:ind w:firstLine="480"/>
        <w:rPr>
          <w:rFonts w:cs="Times New Roman"/>
          <w:kern w:val="0"/>
          <w:szCs w:val="24"/>
        </w:rPr>
      </w:pPr>
      <w:r>
        <w:rPr>
          <w:rFonts w:cs="Times New Roman"/>
          <w:kern w:val="0"/>
          <w:szCs w:val="24"/>
        </w:rPr>
        <w:t>……</w:t>
      </w:r>
    </w:p>
    <w:p w14:paraId="2021A0D1" w14:textId="77777777" w:rsidR="001C304F" w:rsidRDefault="002F57C8">
      <w:pPr>
        <w:adjustRightInd w:val="0"/>
        <w:snapToGrid w:val="0"/>
        <w:spacing w:beforeLines="25" w:before="78" w:afterLines="25" w:after="78" w:line="300" w:lineRule="auto"/>
        <w:ind w:firstLine="480"/>
        <w:rPr>
          <w:rFonts w:cs="Times New Roman"/>
          <w:kern w:val="0"/>
          <w:szCs w:val="24"/>
        </w:rPr>
      </w:pPr>
      <w:r>
        <w:rPr>
          <w:rFonts w:cs="Times New Roman"/>
          <w:kern w:val="0"/>
          <w:szCs w:val="24"/>
        </w:rPr>
        <w:t>嵌入式事业部相继在沈阳、大连、北京和成都成立研发中心，拥有员工</w:t>
      </w:r>
      <w:r>
        <w:rPr>
          <w:rFonts w:cs="Times New Roman"/>
          <w:kern w:val="0"/>
          <w:szCs w:val="24"/>
        </w:rPr>
        <w:t>1600</w:t>
      </w:r>
      <w:r>
        <w:rPr>
          <w:rFonts w:cs="Times New Roman"/>
          <w:kern w:val="0"/>
          <w:szCs w:val="24"/>
        </w:rPr>
        <w:t>余名，销售收入连续两年超过</w:t>
      </w:r>
      <w:r>
        <w:rPr>
          <w:rFonts w:cs="Times New Roman"/>
          <w:kern w:val="0"/>
          <w:szCs w:val="24"/>
        </w:rPr>
        <w:t>3</w:t>
      </w:r>
      <w:r>
        <w:rPr>
          <w:rFonts w:cs="Times New Roman"/>
          <w:kern w:val="0"/>
          <w:szCs w:val="24"/>
        </w:rPr>
        <w:t>亿元人民币，成为十年来集团内发展最快的事业部。嵌入式事业部的组织架构如图</w:t>
      </w:r>
      <w:r>
        <w:rPr>
          <w:rFonts w:cs="Times New Roman"/>
          <w:kern w:val="0"/>
          <w:szCs w:val="24"/>
        </w:rPr>
        <w:t>1</w:t>
      </w:r>
      <w:r>
        <w:rPr>
          <w:rFonts w:cs="Times New Roman"/>
          <w:kern w:val="0"/>
          <w:szCs w:val="24"/>
        </w:rPr>
        <w:t>所示。</w:t>
      </w:r>
    </w:p>
    <w:p w14:paraId="452336C9" w14:textId="77777777" w:rsidR="001C304F" w:rsidRDefault="002F57C8">
      <w:pPr>
        <w:tabs>
          <w:tab w:val="left" w:pos="7200"/>
        </w:tabs>
        <w:adjustRightInd w:val="0"/>
        <w:snapToGrid w:val="0"/>
        <w:spacing w:beforeLines="25" w:before="78" w:afterLines="25" w:after="78" w:line="312" w:lineRule="auto"/>
        <w:ind w:firstLineChars="0" w:firstLine="420"/>
        <w:jc w:val="center"/>
        <w:rPr>
          <w:rFonts w:cs="Times New Roman"/>
        </w:rPr>
      </w:pPr>
      <w:r>
        <w:rPr>
          <w:rFonts w:cs="Times New Roman"/>
          <w:noProof/>
        </w:rPr>
        <w:drawing>
          <wp:inline distT="0" distB="0" distL="0" distR="0" wp14:anchorId="145D8E25" wp14:editId="6422D451">
            <wp:extent cx="3807460" cy="20154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07460" cy="2015490"/>
                    </a:xfrm>
                    <a:prstGeom prst="rect">
                      <a:avLst/>
                    </a:prstGeom>
                    <a:noFill/>
                    <a:ln>
                      <a:noFill/>
                    </a:ln>
                  </pic:spPr>
                </pic:pic>
              </a:graphicData>
            </a:graphic>
          </wp:inline>
        </w:drawing>
      </w:r>
    </w:p>
    <w:p w14:paraId="72F99415" w14:textId="77777777" w:rsidR="001C304F" w:rsidRDefault="002F57C8">
      <w:pPr>
        <w:spacing w:before="25" w:after="156" w:line="312" w:lineRule="auto"/>
        <w:ind w:firstLineChars="0" w:firstLine="0"/>
        <w:jc w:val="center"/>
        <w:rPr>
          <w:rFonts w:cs="Times New Roman"/>
          <w:b/>
          <w:bCs/>
          <w:sz w:val="21"/>
          <w:szCs w:val="21"/>
        </w:rPr>
      </w:pPr>
      <w:r>
        <w:rPr>
          <w:rFonts w:cs="Times New Roman"/>
          <w:b/>
          <w:bCs/>
          <w:sz w:val="21"/>
          <w:szCs w:val="21"/>
        </w:rPr>
        <w:t>图</w:t>
      </w:r>
      <w:r>
        <w:rPr>
          <w:rFonts w:cs="Times New Roman"/>
          <w:b/>
          <w:bCs/>
          <w:sz w:val="21"/>
          <w:szCs w:val="21"/>
        </w:rPr>
        <w:t xml:space="preserve">1 </w:t>
      </w:r>
      <w:r>
        <w:rPr>
          <w:rFonts w:cs="Times New Roman"/>
          <w:b/>
          <w:bCs/>
          <w:sz w:val="21"/>
          <w:szCs w:val="21"/>
        </w:rPr>
        <w:t>事业部组织架构</w:t>
      </w:r>
    </w:p>
    <w:p w14:paraId="6BB2EC60" w14:textId="77777777" w:rsidR="001C304F" w:rsidRDefault="002F57C8">
      <w:pPr>
        <w:adjustRightInd w:val="0"/>
        <w:snapToGrid w:val="0"/>
        <w:spacing w:beforeLines="25" w:before="78" w:afterLines="25" w:after="78" w:line="312" w:lineRule="auto"/>
        <w:ind w:firstLineChars="196" w:firstLine="472"/>
        <w:rPr>
          <w:rFonts w:cs="Times New Roman"/>
          <w:b/>
          <w:kern w:val="0"/>
          <w:szCs w:val="24"/>
        </w:rPr>
      </w:pPr>
      <w:r>
        <w:rPr>
          <w:rFonts w:cs="Times New Roman"/>
          <w:b/>
          <w:kern w:val="0"/>
          <w:szCs w:val="24"/>
        </w:rPr>
        <w:t>1.3  Michael</w:t>
      </w:r>
      <w:r>
        <w:rPr>
          <w:rFonts w:cs="Times New Roman"/>
          <w:b/>
          <w:kern w:val="0"/>
          <w:szCs w:val="24"/>
        </w:rPr>
        <w:t>与嵌入式事业部</w:t>
      </w:r>
    </w:p>
    <w:p w14:paraId="4A231DBA" w14:textId="77777777" w:rsidR="001C304F" w:rsidRDefault="002F57C8">
      <w:pPr>
        <w:adjustRightInd w:val="0"/>
        <w:snapToGrid w:val="0"/>
        <w:spacing w:beforeLines="25" w:before="78" w:afterLines="25" w:after="78" w:line="312" w:lineRule="auto"/>
        <w:ind w:firstLine="480"/>
        <w:rPr>
          <w:rFonts w:cs="Times New Roman"/>
          <w:kern w:val="0"/>
          <w:szCs w:val="24"/>
        </w:rPr>
      </w:pPr>
      <w:r>
        <w:rPr>
          <w:rFonts w:cs="Times New Roman"/>
          <w:kern w:val="0"/>
          <w:szCs w:val="24"/>
        </w:rPr>
        <w:t>Michael</w:t>
      </w:r>
      <w:r>
        <w:rPr>
          <w:rFonts w:cs="Times New Roman"/>
          <w:kern w:val="0"/>
          <w:szCs w:val="24"/>
        </w:rPr>
        <w:t>于</w:t>
      </w:r>
      <w:r>
        <w:rPr>
          <w:rFonts w:cs="Times New Roman"/>
          <w:kern w:val="0"/>
          <w:szCs w:val="24"/>
        </w:rPr>
        <w:t>1991</w:t>
      </w:r>
      <w:r>
        <w:rPr>
          <w:rFonts w:cs="Times New Roman"/>
          <w:kern w:val="0"/>
          <w:szCs w:val="24"/>
        </w:rPr>
        <w:t>年从清华大学自动化系本科毕业，三年后获同校硕士学位，又于</w:t>
      </w:r>
      <w:r>
        <w:rPr>
          <w:rFonts w:cs="Times New Roman"/>
          <w:kern w:val="0"/>
          <w:szCs w:val="24"/>
        </w:rPr>
        <w:t>1998</w:t>
      </w:r>
      <w:r>
        <w:rPr>
          <w:rFonts w:cs="Times New Roman"/>
          <w:kern w:val="0"/>
          <w:szCs w:val="24"/>
        </w:rPr>
        <w:t>年取得同校博士学位。</w:t>
      </w:r>
      <w:r>
        <w:rPr>
          <w:rFonts w:cs="Times New Roman"/>
          <w:kern w:val="0"/>
          <w:szCs w:val="24"/>
        </w:rPr>
        <w:t>1999</w:t>
      </w:r>
      <w:r>
        <w:rPr>
          <w:rFonts w:cs="Times New Roman"/>
          <w:kern w:val="0"/>
          <w:szCs w:val="24"/>
        </w:rPr>
        <w:t>年</w:t>
      </w:r>
      <w:r>
        <w:rPr>
          <w:rFonts w:cs="Times New Roman"/>
          <w:kern w:val="0"/>
          <w:szCs w:val="24"/>
        </w:rPr>
        <w:t>7</w:t>
      </w:r>
      <w:r>
        <w:rPr>
          <w:rFonts w:cs="Times New Roman"/>
          <w:kern w:val="0"/>
          <w:szCs w:val="24"/>
        </w:rPr>
        <w:t>月</w:t>
      </w:r>
      <w:r>
        <w:rPr>
          <w:rFonts w:cs="Times New Roman"/>
          <w:kern w:val="0"/>
          <w:szCs w:val="24"/>
        </w:rPr>
        <w:t>……</w:t>
      </w:r>
    </w:p>
    <w:p w14:paraId="40385657" w14:textId="77777777" w:rsidR="001C304F" w:rsidRDefault="002F57C8">
      <w:pPr>
        <w:adjustRightInd w:val="0"/>
        <w:snapToGrid w:val="0"/>
        <w:spacing w:beforeLines="25" w:before="78" w:afterLines="25" w:after="78" w:line="312" w:lineRule="auto"/>
        <w:ind w:firstLine="482"/>
        <w:rPr>
          <w:rFonts w:cs="Times New Roman"/>
          <w:b/>
          <w:kern w:val="0"/>
          <w:szCs w:val="24"/>
        </w:rPr>
      </w:pPr>
      <w:r>
        <w:rPr>
          <w:rFonts w:cs="Times New Roman"/>
          <w:b/>
          <w:kern w:val="0"/>
          <w:szCs w:val="24"/>
        </w:rPr>
        <w:t xml:space="preserve">1.3.1 </w:t>
      </w:r>
      <w:r>
        <w:rPr>
          <w:rFonts w:cs="Times New Roman"/>
          <w:b/>
          <w:kern w:val="0"/>
          <w:szCs w:val="24"/>
        </w:rPr>
        <w:t>牵手索尼爱立信，涉足</w:t>
      </w:r>
      <w:r>
        <w:rPr>
          <w:rFonts w:cs="Times New Roman"/>
          <w:b/>
          <w:kern w:val="0"/>
          <w:szCs w:val="24"/>
        </w:rPr>
        <w:t>Brew</w:t>
      </w:r>
      <w:r>
        <w:rPr>
          <w:rFonts w:cs="Times New Roman"/>
          <w:b/>
          <w:kern w:val="0"/>
          <w:szCs w:val="24"/>
        </w:rPr>
        <w:t>平台</w:t>
      </w:r>
      <w:r>
        <w:rPr>
          <w:rFonts w:cs="Times New Roman"/>
          <w:b/>
          <w:kern w:val="0"/>
          <w:szCs w:val="24"/>
        </w:rPr>
        <w:t>(2000</w:t>
      </w:r>
      <w:r>
        <w:rPr>
          <w:rFonts w:cs="Times New Roman"/>
          <w:b/>
          <w:kern w:val="0"/>
          <w:szCs w:val="24"/>
        </w:rPr>
        <w:t>年</w:t>
      </w:r>
      <w:r>
        <w:rPr>
          <w:rFonts w:cs="Times New Roman"/>
          <w:b/>
          <w:kern w:val="0"/>
          <w:szCs w:val="24"/>
        </w:rPr>
        <w:t>-2004</w:t>
      </w:r>
      <w:r>
        <w:rPr>
          <w:rFonts w:cs="Times New Roman"/>
          <w:b/>
          <w:kern w:val="0"/>
          <w:szCs w:val="24"/>
        </w:rPr>
        <w:t>年</w:t>
      </w:r>
      <w:r>
        <w:rPr>
          <w:rFonts w:cs="Times New Roman"/>
          <w:b/>
          <w:kern w:val="0"/>
          <w:szCs w:val="24"/>
        </w:rPr>
        <w:t>)</w:t>
      </w:r>
    </w:p>
    <w:p w14:paraId="4C55256A" w14:textId="77777777" w:rsidR="001C304F" w:rsidRDefault="002F57C8">
      <w:pPr>
        <w:spacing w:beforeLines="25" w:before="78" w:afterLines="25" w:after="78" w:line="300" w:lineRule="auto"/>
        <w:ind w:firstLine="480"/>
        <w:rPr>
          <w:rFonts w:cs="Times New Roman"/>
          <w:color w:val="000000"/>
          <w:kern w:val="0"/>
          <w:szCs w:val="24"/>
        </w:rPr>
      </w:pPr>
      <w:r>
        <w:rPr>
          <w:rFonts w:cs="Times New Roman"/>
          <w:kern w:val="0"/>
          <w:szCs w:val="24"/>
        </w:rPr>
        <w:t>2000</w:t>
      </w:r>
      <w:r>
        <w:rPr>
          <w:rFonts w:cs="Times New Roman"/>
          <w:kern w:val="0"/>
          <w:szCs w:val="24"/>
        </w:rPr>
        <w:t>年，索尼爱立信为共同开发基于美国高通</w:t>
      </w:r>
      <w:r>
        <w:rPr>
          <w:rFonts w:cs="Times New Roman"/>
          <w:kern w:val="0"/>
          <w:szCs w:val="24"/>
        </w:rPr>
        <w:t>Brew</w:t>
      </w:r>
      <w:r>
        <w:rPr>
          <w:rFonts w:cs="Times New Roman"/>
          <w:kern w:val="0"/>
          <w:szCs w:val="24"/>
          <w:vertAlign w:val="superscript"/>
        </w:rPr>
        <w:footnoteReference w:id="2"/>
      </w:r>
      <w:r>
        <w:rPr>
          <w:rFonts w:cs="Times New Roman"/>
          <w:kern w:val="0"/>
          <w:szCs w:val="24"/>
        </w:rPr>
        <w:t>平台的智能手机，在全球范围内寻求合作伙伴。经东软日本株式会社</w:t>
      </w:r>
      <w:r>
        <w:rPr>
          <w:rFonts w:cs="Times New Roman"/>
          <w:kern w:val="0"/>
          <w:szCs w:val="24"/>
          <w:vertAlign w:val="superscript"/>
        </w:rPr>
        <w:footnoteReference w:id="3"/>
      </w:r>
      <w:r>
        <w:rPr>
          <w:rFonts w:cs="Times New Roman"/>
          <w:kern w:val="0"/>
          <w:szCs w:val="24"/>
        </w:rPr>
        <w:t>介绍，大连研发中心</w:t>
      </w:r>
      <w:r>
        <w:rPr>
          <w:rFonts w:cs="Times New Roman"/>
          <w:color w:val="000000"/>
          <w:kern w:val="0"/>
          <w:szCs w:val="24"/>
        </w:rPr>
        <w:t>……</w:t>
      </w:r>
    </w:p>
    <w:p w14:paraId="79893D3A" w14:textId="77777777" w:rsidR="001C304F" w:rsidRDefault="001C304F">
      <w:pPr>
        <w:spacing w:beforeLines="25" w:before="78" w:afterLines="25" w:after="78" w:line="300" w:lineRule="auto"/>
        <w:ind w:firstLine="480"/>
        <w:jc w:val="left"/>
        <w:rPr>
          <w:rFonts w:cs="Times New Roman"/>
          <w:color w:val="000000"/>
          <w:kern w:val="0"/>
        </w:rPr>
        <w:sectPr w:rsidR="001C304F">
          <w:footnotePr>
            <w:numRestart w:val="eachSect"/>
          </w:footnotePr>
          <w:pgSz w:w="11906" w:h="16838"/>
          <w:pgMar w:top="1440" w:right="1800" w:bottom="1440" w:left="1800" w:header="851" w:footer="992" w:gutter="0"/>
          <w:cols w:space="720"/>
          <w:docGrid w:type="lines" w:linePitch="312"/>
        </w:sectPr>
      </w:pPr>
    </w:p>
    <w:p w14:paraId="20FEE597" w14:textId="77777777" w:rsidR="001C304F" w:rsidRDefault="002F57C8">
      <w:pPr>
        <w:keepNext/>
        <w:keepLines/>
        <w:spacing w:beforeLines="25" w:before="78" w:afterLines="25" w:after="78" w:line="300" w:lineRule="auto"/>
        <w:ind w:firstLineChars="0" w:firstLine="0"/>
        <w:jc w:val="left"/>
        <w:outlineLvl w:val="0"/>
        <w:rPr>
          <w:rFonts w:cs="Times New Roman"/>
          <w:b/>
          <w:bCs/>
          <w:kern w:val="44"/>
          <w:sz w:val="28"/>
          <w:szCs w:val="40"/>
        </w:rPr>
      </w:pPr>
      <w:r>
        <w:rPr>
          <w:rFonts w:cs="Times New Roman"/>
          <w:b/>
          <w:bCs/>
          <w:kern w:val="44"/>
          <w:sz w:val="28"/>
          <w:szCs w:val="40"/>
        </w:rPr>
        <w:lastRenderedPageBreak/>
        <w:t>教学指导手册</w:t>
      </w:r>
    </w:p>
    <w:p w14:paraId="6DBA8DB9" w14:textId="77777777" w:rsidR="001C304F" w:rsidRDefault="002F57C8">
      <w:pPr>
        <w:keepNext/>
        <w:keepLines/>
        <w:spacing w:beforeLines="25" w:before="78" w:afterLines="25" w:after="78" w:line="300" w:lineRule="auto"/>
        <w:ind w:firstLineChars="0" w:firstLine="0"/>
        <w:jc w:val="center"/>
        <w:outlineLvl w:val="0"/>
        <w:rPr>
          <w:rFonts w:cs="Times New Roman"/>
          <w:b/>
          <w:bCs/>
          <w:kern w:val="44"/>
          <w:sz w:val="28"/>
          <w:szCs w:val="40"/>
        </w:rPr>
      </w:pPr>
      <w:r>
        <w:rPr>
          <w:rFonts w:cs="Times New Roman"/>
          <w:b/>
          <w:color w:val="000000"/>
          <w:kern w:val="44"/>
          <w:sz w:val="32"/>
          <w:szCs w:val="44"/>
        </w:rPr>
        <w:t>东软嵌入式事业部的跨国并购之惑</w:t>
      </w:r>
    </w:p>
    <w:p w14:paraId="28DBD111" w14:textId="77777777" w:rsidR="001C304F" w:rsidRDefault="002F57C8">
      <w:pPr>
        <w:numPr>
          <w:ilvl w:val="0"/>
          <w:numId w:val="2"/>
        </w:numPr>
        <w:spacing w:beforeLines="25" w:before="78" w:afterLines="25" w:after="78" w:line="300" w:lineRule="auto"/>
        <w:ind w:firstLine="562"/>
        <w:jc w:val="left"/>
        <w:rPr>
          <w:rFonts w:cs="Times New Roman"/>
          <w:b/>
          <w:bCs/>
          <w:color w:val="000000"/>
          <w:sz w:val="28"/>
          <w:szCs w:val="24"/>
        </w:rPr>
      </w:pPr>
      <w:r>
        <w:rPr>
          <w:rFonts w:cs="Times New Roman"/>
          <w:b/>
          <w:bCs/>
          <w:color w:val="000000"/>
          <w:sz w:val="28"/>
          <w:szCs w:val="24"/>
        </w:rPr>
        <w:t>教学目标</w:t>
      </w:r>
    </w:p>
    <w:p w14:paraId="13F05185" w14:textId="77777777" w:rsidR="001C304F" w:rsidRDefault="002F57C8">
      <w:pPr>
        <w:numPr>
          <w:ilvl w:val="1"/>
          <w:numId w:val="2"/>
        </w:numPr>
        <w:spacing w:beforeLines="25" w:before="78" w:afterLines="25" w:after="78" w:line="300" w:lineRule="auto"/>
        <w:ind w:firstLine="482"/>
        <w:jc w:val="left"/>
        <w:rPr>
          <w:rFonts w:cs="Times New Roman"/>
          <w:b/>
          <w:bCs/>
          <w:color w:val="000000"/>
        </w:rPr>
      </w:pPr>
      <w:r>
        <w:rPr>
          <w:rFonts w:cs="Times New Roman"/>
          <w:b/>
          <w:bCs/>
          <w:color w:val="000000"/>
        </w:rPr>
        <w:t>教学用途</w:t>
      </w:r>
    </w:p>
    <w:p w14:paraId="057414B7" w14:textId="77777777" w:rsidR="001C304F" w:rsidRDefault="002F57C8">
      <w:pPr>
        <w:adjustRightInd w:val="0"/>
        <w:snapToGrid w:val="0"/>
        <w:spacing w:beforeLines="25" w:before="78" w:afterLines="25" w:after="78" w:line="300" w:lineRule="auto"/>
        <w:ind w:firstLine="480"/>
        <w:rPr>
          <w:rFonts w:cs="Times New Roman"/>
          <w:kern w:val="0"/>
          <w:szCs w:val="24"/>
        </w:rPr>
      </w:pPr>
      <w:r>
        <w:rPr>
          <w:rFonts w:cs="Times New Roman"/>
          <w:kern w:val="0"/>
          <w:szCs w:val="24"/>
        </w:rPr>
        <w:t>本案例以东软嵌入式事业部的跨国并购之困惑为主要线索，探讨跨国并购的以下三个问题。</w:t>
      </w:r>
    </w:p>
    <w:p w14:paraId="514B6933" w14:textId="77777777" w:rsidR="001C304F" w:rsidRDefault="002F57C8">
      <w:pPr>
        <w:numPr>
          <w:ilvl w:val="0"/>
          <w:numId w:val="3"/>
        </w:numPr>
        <w:adjustRightInd w:val="0"/>
        <w:snapToGrid w:val="0"/>
        <w:spacing w:beforeLines="25" w:before="78" w:afterLines="25" w:after="78" w:line="300" w:lineRule="auto"/>
        <w:ind w:firstLine="480"/>
        <w:rPr>
          <w:rFonts w:cs="Times New Roman"/>
          <w:kern w:val="0"/>
          <w:szCs w:val="24"/>
        </w:rPr>
      </w:pPr>
      <w:r>
        <w:rPr>
          <w:rFonts w:cs="Times New Roman"/>
          <w:kern w:val="0"/>
          <w:szCs w:val="24"/>
        </w:rPr>
        <w:t>中国企业跨国并购的动因。运用对外直接投资经典理论，比较分析绿地投资（</w:t>
      </w:r>
      <w:r>
        <w:rPr>
          <w:rFonts w:cs="Times New Roman"/>
          <w:szCs w:val="24"/>
        </w:rPr>
        <w:t>Greenfield Investment</w:t>
      </w:r>
      <w:r>
        <w:rPr>
          <w:rFonts w:cs="Times New Roman"/>
          <w:kern w:val="0"/>
          <w:szCs w:val="24"/>
        </w:rPr>
        <w:t>）与跨国并购的海外直接投资方式，探讨东软嵌入式事业部选择跨国并购的动机。</w:t>
      </w:r>
    </w:p>
    <w:p w14:paraId="550FB69F" w14:textId="77777777" w:rsidR="001C304F" w:rsidRDefault="002F57C8">
      <w:pPr>
        <w:numPr>
          <w:ilvl w:val="0"/>
          <w:numId w:val="3"/>
        </w:numPr>
        <w:adjustRightInd w:val="0"/>
        <w:snapToGrid w:val="0"/>
        <w:spacing w:beforeLines="25" w:before="78" w:afterLines="25" w:after="78" w:line="300" w:lineRule="auto"/>
        <w:ind w:firstLine="480"/>
        <w:rPr>
          <w:rFonts w:cs="Times New Roman"/>
          <w:kern w:val="0"/>
          <w:szCs w:val="24"/>
        </w:rPr>
      </w:pPr>
      <w:r>
        <w:rPr>
          <w:rFonts w:cs="Times New Roman"/>
          <w:kern w:val="0"/>
          <w:szCs w:val="24"/>
        </w:rPr>
        <w:t>……</w:t>
      </w:r>
    </w:p>
    <w:p w14:paraId="56DDDD95" w14:textId="77777777" w:rsidR="001C304F" w:rsidRDefault="002F57C8">
      <w:pPr>
        <w:numPr>
          <w:ilvl w:val="1"/>
          <w:numId w:val="2"/>
        </w:numPr>
        <w:spacing w:beforeLines="25" w:before="78" w:afterLines="25" w:after="78" w:line="300" w:lineRule="auto"/>
        <w:ind w:firstLine="482"/>
        <w:rPr>
          <w:rFonts w:cs="Times New Roman"/>
          <w:b/>
          <w:bCs/>
          <w:color w:val="000000"/>
        </w:rPr>
      </w:pPr>
      <w:r>
        <w:rPr>
          <w:rFonts w:cs="Times New Roman"/>
          <w:b/>
          <w:bCs/>
          <w:color w:val="000000"/>
        </w:rPr>
        <w:t>授课对象</w:t>
      </w:r>
    </w:p>
    <w:p w14:paraId="188A8595" w14:textId="77777777" w:rsidR="001C304F" w:rsidRDefault="002F57C8">
      <w:pPr>
        <w:adjustRightInd w:val="0"/>
        <w:snapToGrid w:val="0"/>
        <w:spacing w:beforeLines="25" w:before="78" w:afterLines="25" w:after="78" w:line="300" w:lineRule="auto"/>
        <w:ind w:firstLine="480"/>
        <w:rPr>
          <w:rFonts w:cs="Times New Roman"/>
          <w:b/>
          <w:bCs/>
          <w:color w:val="000000"/>
        </w:rPr>
      </w:pPr>
      <w:r>
        <w:rPr>
          <w:rFonts w:cs="Times New Roman"/>
          <w:kern w:val="0"/>
          <w:szCs w:val="24"/>
        </w:rPr>
        <w:t>本案例主要为</w:t>
      </w:r>
      <w:r>
        <w:rPr>
          <w:rFonts w:cs="Times New Roman"/>
          <w:kern w:val="0"/>
          <w:szCs w:val="24"/>
        </w:rPr>
        <w:t>MBA</w:t>
      </w:r>
      <w:r>
        <w:rPr>
          <w:rFonts w:cs="Times New Roman"/>
          <w:kern w:val="0"/>
          <w:szCs w:val="24"/>
        </w:rPr>
        <w:t>、</w:t>
      </w:r>
      <w:r>
        <w:rPr>
          <w:rFonts w:cs="Times New Roman"/>
          <w:kern w:val="0"/>
          <w:szCs w:val="24"/>
        </w:rPr>
        <w:t>EMBA</w:t>
      </w:r>
      <w:r>
        <w:rPr>
          <w:rFonts w:cs="Times New Roman"/>
          <w:kern w:val="0"/>
          <w:szCs w:val="24"/>
        </w:rPr>
        <w:t>开发，适合有一定工作经验的学员和管理者学习，也可以用于工商管理各本科专业相关课程。</w:t>
      </w:r>
    </w:p>
    <w:p w14:paraId="1533608D" w14:textId="77777777" w:rsidR="001C304F" w:rsidRDefault="002F57C8">
      <w:pPr>
        <w:numPr>
          <w:ilvl w:val="1"/>
          <w:numId w:val="2"/>
        </w:numPr>
        <w:spacing w:beforeLines="25" w:before="78" w:afterLines="25" w:after="78" w:line="300" w:lineRule="auto"/>
        <w:ind w:firstLine="482"/>
        <w:rPr>
          <w:rFonts w:cs="Times New Roman"/>
          <w:b/>
          <w:bCs/>
          <w:color w:val="000000"/>
        </w:rPr>
      </w:pPr>
      <w:r>
        <w:rPr>
          <w:rFonts w:cs="Times New Roman"/>
          <w:b/>
          <w:bCs/>
          <w:color w:val="000000"/>
        </w:rPr>
        <w:t>适用课程</w:t>
      </w:r>
    </w:p>
    <w:p w14:paraId="6F0BB645" w14:textId="77777777" w:rsidR="001C304F" w:rsidRDefault="002F57C8">
      <w:pPr>
        <w:spacing w:beforeLines="25" w:before="78" w:afterLines="25" w:after="78" w:line="300" w:lineRule="auto"/>
        <w:ind w:firstLine="480"/>
        <w:rPr>
          <w:rFonts w:cs="Times New Roman"/>
          <w:b/>
          <w:bCs/>
          <w:color w:val="000000"/>
        </w:rPr>
      </w:pPr>
      <w:r>
        <w:rPr>
          <w:rFonts w:cs="Times New Roman"/>
          <w:kern w:val="0"/>
          <w:szCs w:val="24"/>
        </w:rPr>
        <w:t>企业战略管理、国际企业经营</w:t>
      </w:r>
    </w:p>
    <w:p w14:paraId="2F5C65FC" w14:textId="77777777" w:rsidR="001C304F" w:rsidRDefault="002F57C8">
      <w:pPr>
        <w:spacing w:beforeLines="25" w:before="78" w:afterLines="25" w:after="78" w:line="300" w:lineRule="auto"/>
        <w:ind w:firstLine="562"/>
        <w:rPr>
          <w:rFonts w:cs="Times New Roman"/>
          <w:b/>
          <w:bCs/>
          <w:color w:val="000000"/>
          <w:sz w:val="28"/>
          <w:szCs w:val="24"/>
        </w:rPr>
      </w:pPr>
      <w:r>
        <w:rPr>
          <w:rFonts w:cs="Times New Roman"/>
          <w:b/>
          <w:bCs/>
          <w:color w:val="000000"/>
          <w:sz w:val="28"/>
          <w:szCs w:val="24"/>
        </w:rPr>
        <w:t>2.</w:t>
      </w:r>
      <w:r>
        <w:rPr>
          <w:rFonts w:cs="Times New Roman"/>
          <w:b/>
          <w:bCs/>
          <w:color w:val="000000"/>
          <w:sz w:val="28"/>
          <w:szCs w:val="24"/>
        </w:rPr>
        <w:t>启发思考题</w:t>
      </w:r>
    </w:p>
    <w:p w14:paraId="06C14433" w14:textId="77777777" w:rsidR="001C304F" w:rsidRDefault="002F57C8">
      <w:pPr>
        <w:numPr>
          <w:ilvl w:val="0"/>
          <w:numId w:val="4"/>
        </w:numPr>
        <w:spacing w:beforeLines="25" w:before="78" w:afterLines="25" w:after="78" w:line="300" w:lineRule="auto"/>
        <w:ind w:left="0" w:firstLine="480"/>
        <w:rPr>
          <w:rFonts w:cs="Times New Roman"/>
          <w:color w:val="000000"/>
        </w:rPr>
      </w:pPr>
      <w:r>
        <w:rPr>
          <w:rFonts w:cs="Times New Roman"/>
          <w:bCs/>
          <w:color w:val="000000"/>
        </w:rPr>
        <w:t>嵌入式事业部通过与国外手机制造商合作，积累了哪些重要的资源能力？</w:t>
      </w:r>
      <w:r>
        <w:rPr>
          <w:rFonts w:cs="Times New Roman"/>
          <w:bCs/>
          <w:color w:val="000000"/>
        </w:rPr>
        <w:t xml:space="preserve"> </w:t>
      </w:r>
    </w:p>
    <w:p w14:paraId="3F620F3A" w14:textId="77777777" w:rsidR="001C304F" w:rsidRDefault="002F57C8">
      <w:pPr>
        <w:numPr>
          <w:ilvl w:val="0"/>
          <w:numId w:val="4"/>
        </w:numPr>
        <w:spacing w:beforeLines="25" w:before="78" w:afterLines="25" w:after="78" w:line="300" w:lineRule="auto"/>
        <w:ind w:left="0" w:firstLine="480"/>
        <w:rPr>
          <w:rFonts w:cs="Times New Roman"/>
          <w:bCs/>
          <w:color w:val="000000"/>
        </w:rPr>
      </w:pPr>
      <w:r>
        <w:rPr>
          <w:rFonts w:cs="Times New Roman"/>
          <w:bCs/>
          <w:color w:val="000000"/>
        </w:rPr>
        <w:t>诺基亚外包业务策略的变化对嵌入式事业部带来什么影响？如何应对？</w:t>
      </w:r>
    </w:p>
    <w:p w14:paraId="2FEEEE7A" w14:textId="77777777" w:rsidR="001C304F" w:rsidRDefault="002F57C8">
      <w:pPr>
        <w:numPr>
          <w:ilvl w:val="0"/>
          <w:numId w:val="4"/>
        </w:numPr>
        <w:spacing w:beforeLines="25" w:before="78" w:afterLines="25" w:after="78" w:line="300" w:lineRule="auto"/>
        <w:ind w:left="0" w:firstLine="480"/>
        <w:rPr>
          <w:rFonts w:cs="Times New Roman"/>
          <w:bCs/>
          <w:color w:val="000000"/>
        </w:rPr>
      </w:pPr>
      <w:r>
        <w:rPr>
          <w:rFonts w:cs="Times New Roman"/>
          <w:bCs/>
          <w:color w:val="000000"/>
        </w:rPr>
        <w:t>嵌入式事业部为什么选择跨国并购？</w:t>
      </w:r>
    </w:p>
    <w:p w14:paraId="7C3F7FF4" w14:textId="77777777" w:rsidR="001C304F" w:rsidRDefault="002F57C8">
      <w:pPr>
        <w:numPr>
          <w:ilvl w:val="0"/>
          <w:numId w:val="4"/>
        </w:numPr>
        <w:spacing w:beforeLines="25" w:before="78" w:afterLines="25" w:after="78" w:line="300" w:lineRule="auto"/>
        <w:ind w:left="0" w:firstLine="480"/>
        <w:rPr>
          <w:rFonts w:cs="Times New Roman"/>
          <w:bCs/>
          <w:color w:val="000000"/>
        </w:rPr>
      </w:pPr>
      <w:r>
        <w:rPr>
          <w:rFonts w:cs="Times New Roman"/>
          <w:bCs/>
          <w:color w:val="000000"/>
        </w:rPr>
        <w:t>……</w:t>
      </w:r>
    </w:p>
    <w:p w14:paraId="2B1CB857" w14:textId="77777777" w:rsidR="001C304F" w:rsidRDefault="001C304F">
      <w:pPr>
        <w:spacing w:beforeLines="25" w:before="78" w:afterLines="25" w:after="78" w:line="300" w:lineRule="auto"/>
        <w:ind w:firstLine="482"/>
        <w:jc w:val="left"/>
        <w:rPr>
          <w:rFonts w:cs="Times New Roman"/>
          <w:b/>
          <w:bCs/>
          <w:color w:val="000000"/>
        </w:rPr>
      </w:pPr>
    </w:p>
    <w:p w14:paraId="07D8AF76" w14:textId="77777777" w:rsidR="001C304F" w:rsidRDefault="002F57C8">
      <w:pPr>
        <w:spacing w:beforeLines="25" w:before="78" w:afterLines="25" w:after="78" w:line="300" w:lineRule="auto"/>
        <w:ind w:firstLine="562"/>
        <w:contextualSpacing/>
        <w:jc w:val="left"/>
        <w:rPr>
          <w:rFonts w:cs="Times New Roman"/>
          <w:b/>
          <w:bCs/>
          <w:sz w:val="28"/>
          <w:szCs w:val="21"/>
        </w:rPr>
      </w:pPr>
      <w:r>
        <w:rPr>
          <w:rFonts w:cs="Times New Roman"/>
          <w:b/>
          <w:bCs/>
          <w:sz w:val="28"/>
          <w:szCs w:val="21"/>
        </w:rPr>
        <w:t>参考文献</w:t>
      </w:r>
      <w:r>
        <w:rPr>
          <w:rFonts w:cs="Times New Roman"/>
          <w:b/>
          <w:bCs/>
          <w:sz w:val="28"/>
          <w:szCs w:val="21"/>
        </w:rPr>
        <w:t>/</w:t>
      </w:r>
      <w:r>
        <w:rPr>
          <w:rFonts w:cs="Times New Roman"/>
          <w:b/>
          <w:bCs/>
          <w:sz w:val="28"/>
          <w:szCs w:val="21"/>
        </w:rPr>
        <w:t>资料</w:t>
      </w:r>
    </w:p>
    <w:p w14:paraId="1ECFEAC8" w14:textId="77777777" w:rsidR="001C304F" w:rsidRDefault="002F57C8">
      <w:pPr>
        <w:spacing w:beforeLines="25" w:before="78" w:afterLines="25" w:after="78" w:line="300" w:lineRule="auto"/>
        <w:ind w:firstLine="480"/>
        <w:contextualSpacing/>
        <w:jc w:val="left"/>
        <w:rPr>
          <w:rFonts w:eastAsia="仿宋_GB2312" w:cs="Times New Roman"/>
          <w:kern w:val="0"/>
          <w:szCs w:val="24"/>
        </w:rPr>
      </w:pPr>
      <w:r>
        <w:rPr>
          <w:rFonts w:eastAsia="仿宋_GB2312" w:cs="Times New Roman"/>
          <w:kern w:val="0"/>
          <w:szCs w:val="24"/>
        </w:rPr>
        <w:t>[1]</w:t>
      </w:r>
      <w:r>
        <w:rPr>
          <w:rFonts w:cs="Times New Roman"/>
          <w:szCs w:val="24"/>
        </w:rPr>
        <w:t>中文用小四号宋体字</w:t>
      </w:r>
    </w:p>
    <w:p w14:paraId="296EB4E1" w14:textId="77777777" w:rsidR="001C304F" w:rsidRDefault="002F57C8">
      <w:pPr>
        <w:spacing w:beforeLines="25" w:before="78" w:afterLines="25" w:after="78" w:line="300" w:lineRule="auto"/>
        <w:ind w:firstLine="480"/>
        <w:contextualSpacing/>
        <w:jc w:val="left"/>
        <w:rPr>
          <w:rFonts w:cs="Times New Roman"/>
          <w:szCs w:val="24"/>
        </w:rPr>
      </w:pPr>
      <w:r>
        <w:rPr>
          <w:rFonts w:eastAsia="仿宋_GB2312" w:cs="Times New Roman"/>
          <w:kern w:val="0"/>
          <w:szCs w:val="24"/>
        </w:rPr>
        <w:t>[2]</w:t>
      </w:r>
      <w:r>
        <w:rPr>
          <w:rFonts w:cs="Times New Roman"/>
          <w:szCs w:val="24"/>
        </w:rPr>
        <w:t>英文用小四号</w:t>
      </w:r>
      <w:r>
        <w:rPr>
          <w:rFonts w:cs="Times New Roman"/>
          <w:szCs w:val="24"/>
        </w:rPr>
        <w:t>Times New Roman</w:t>
      </w:r>
      <w:r>
        <w:rPr>
          <w:rFonts w:cs="Times New Roman"/>
          <w:szCs w:val="24"/>
        </w:rPr>
        <w:t>字体</w:t>
      </w:r>
    </w:p>
    <w:p w14:paraId="171DD463" w14:textId="77777777" w:rsidR="001C304F" w:rsidRDefault="002F57C8">
      <w:pPr>
        <w:spacing w:beforeLines="25" w:before="78" w:afterLines="25" w:after="78" w:line="300" w:lineRule="auto"/>
        <w:ind w:firstLine="480"/>
        <w:contextualSpacing/>
        <w:jc w:val="left"/>
        <w:rPr>
          <w:rFonts w:eastAsia="仿宋_GB2312" w:cs="Times New Roman"/>
          <w:kern w:val="0"/>
          <w:szCs w:val="24"/>
        </w:rPr>
      </w:pPr>
      <w:r>
        <w:rPr>
          <w:rFonts w:eastAsia="仿宋_GB2312" w:cs="Times New Roman"/>
          <w:kern w:val="0"/>
          <w:szCs w:val="24"/>
        </w:rPr>
        <w:t>[3]</w:t>
      </w:r>
    </w:p>
    <w:p w14:paraId="6E6999BA" w14:textId="77777777" w:rsidR="001C304F" w:rsidRPr="008324C5" w:rsidRDefault="002F57C8" w:rsidP="008324C5">
      <w:pPr>
        <w:spacing w:beforeLines="25" w:before="78" w:afterLines="25" w:after="78" w:line="300" w:lineRule="auto"/>
        <w:ind w:firstLineChars="0" w:firstLine="480"/>
        <w:contextualSpacing/>
        <w:jc w:val="left"/>
        <w:rPr>
          <w:rFonts w:ascii="宋体" w:hAnsi="宋体"/>
          <w:sz w:val="28"/>
          <w:szCs w:val="28"/>
        </w:rPr>
      </w:pPr>
      <w:r w:rsidRPr="008324C5">
        <w:rPr>
          <w:rFonts w:eastAsia="仿宋_GB2312" w:cs="Times New Roman"/>
          <w:kern w:val="0"/>
          <w:szCs w:val="24"/>
        </w:rPr>
        <w:t>[4]</w:t>
      </w:r>
    </w:p>
    <w:p w14:paraId="643B6483" w14:textId="77777777" w:rsidR="001C304F" w:rsidRPr="008324C5" w:rsidRDefault="002F57C8">
      <w:pPr>
        <w:widowControl/>
        <w:spacing w:afterLines="0" w:after="0" w:line="240" w:lineRule="auto"/>
        <w:ind w:firstLineChars="0" w:firstLine="0"/>
        <w:jc w:val="left"/>
        <w:rPr>
          <w:rFonts w:cs="Times New Roman"/>
          <w:highlight w:val="magenta"/>
        </w:rPr>
      </w:pPr>
      <w:r w:rsidRPr="008324C5">
        <w:rPr>
          <w:rFonts w:cs="Times New Roman"/>
          <w:highlight w:val="magenta"/>
        </w:rPr>
        <w:br w:type="page"/>
      </w:r>
    </w:p>
    <w:p w14:paraId="558BDDD0" w14:textId="77777777" w:rsidR="001C304F" w:rsidRDefault="002F57C8" w:rsidP="008324C5">
      <w:pPr>
        <w:widowControl/>
        <w:spacing w:afterLines="0" w:after="120" w:line="540" w:lineRule="exact"/>
        <w:ind w:firstLineChars="0" w:firstLine="0"/>
        <w:jc w:val="left"/>
        <w:rPr>
          <w:rFonts w:eastAsia="仿宋_GB2312" w:cs="Times New Roman"/>
          <w:bCs/>
          <w:kern w:val="0"/>
          <w:sz w:val="32"/>
          <w:szCs w:val="32"/>
          <w14:ligatures w14:val="none"/>
        </w:rPr>
      </w:pPr>
      <w:r>
        <w:rPr>
          <w:rFonts w:eastAsia="仿宋_GB2312" w:cs="Times New Roman" w:hint="eastAsia"/>
          <w:bCs/>
          <w:kern w:val="0"/>
          <w:sz w:val="32"/>
          <w:szCs w:val="32"/>
          <w14:ligatures w14:val="none"/>
        </w:rPr>
        <w:lastRenderedPageBreak/>
        <w:t>附件二</w:t>
      </w:r>
    </w:p>
    <w:p w14:paraId="71C967CD" w14:textId="77777777" w:rsidR="001C304F" w:rsidRPr="008324C5" w:rsidRDefault="002F57C8">
      <w:pPr>
        <w:spacing w:afterLines="0" w:after="0" w:line="240" w:lineRule="auto"/>
        <w:ind w:firstLineChars="0" w:firstLine="0"/>
        <w:jc w:val="center"/>
        <w:rPr>
          <w:rFonts w:eastAsia="黑体" w:cs="Times New Roman"/>
          <w:sz w:val="32"/>
          <w:szCs w:val="32"/>
          <w14:ligatures w14:val="none"/>
        </w:rPr>
      </w:pPr>
      <w:r w:rsidRPr="008324C5">
        <w:rPr>
          <w:rFonts w:eastAsia="黑体" w:cs="Times New Roman" w:hint="eastAsia"/>
          <w:sz w:val="32"/>
          <w:szCs w:val="32"/>
          <w14:ligatures w14:val="none"/>
        </w:rPr>
        <w:t>单位授权书</w:t>
      </w:r>
    </w:p>
    <w:p w14:paraId="56A00B3F" w14:textId="77777777" w:rsidR="001C304F" w:rsidRPr="008324C5" w:rsidRDefault="001C304F">
      <w:pPr>
        <w:spacing w:afterLines="0" w:after="0" w:line="480" w:lineRule="auto"/>
        <w:ind w:firstLineChars="0" w:firstLine="0"/>
        <w:rPr>
          <w:rFonts w:cs="Times New Roman"/>
          <w:szCs w:val="24"/>
          <w14:ligatures w14:val="none"/>
        </w:rPr>
      </w:pPr>
    </w:p>
    <w:p w14:paraId="54DC5FC1" w14:textId="77777777" w:rsidR="001C304F" w:rsidRDefault="002F57C8">
      <w:pPr>
        <w:spacing w:afterLines="0" w:after="0" w:line="480" w:lineRule="auto"/>
        <w:ind w:firstLineChars="0" w:firstLine="0"/>
        <w:rPr>
          <w:rFonts w:cs="Times New Roman"/>
          <w:b/>
          <w:bCs/>
          <w:szCs w:val="24"/>
          <w14:ligatures w14:val="none"/>
        </w:rPr>
      </w:pPr>
      <w:r w:rsidRPr="008324C5">
        <w:rPr>
          <w:rFonts w:cs="Times New Roman" w:hint="eastAsia"/>
          <w:b/>
          <w:bCs/>
          <w:szCs w:val="24"/>
          <w14:ligatures w14:val="none"/>
        </w:rPr>
        <w:t>全国图书情报专业学位研究生教育指导委员会：</w:t>
      </w:r>
    </w:p>
    <w:p w14:paraId="25525039" w14:textId="77777777" w:rsidR="00E96498" w:rsidRPr="008324C5" w:rsidRDefault="00E96498">
      <w:pPr>
        <w:spacing w:afterLines="0" w:after="0" w:line="480" w:lineRule="auto"/>
        <w:ind w:firstLineChars="0" w:firstLine="0"/>
        <w:rPr>
          <w:rFonts w:cs="Times New Roman"/>
          <w:b/>
          <w:bCs/>
          <w:szCs w:val="24"/>
          <w14:ligatures w14:val="none"/>
        </w:rPr>
      </w:pPr>
    </w:p>
    <w:p w14:paraId="61DC5DC4" w14:textId="77777777" w:rsidR="001C304F" w:rsidRPr="008324C5" w:rsidRDefault="002F57C8">
      <w:pPr>
        <w:spacing w:afterLines="0" w:after="0" w:line="480" w:lineRule="auto"/>
        <w:ind w:firstLine="480"/>
        <w:rPr>
          <w:rFonts w:cs="Times New Roman"/>
          <w:szCs w:val="24"/>
          <w14:ligatures w14:val="none"/>
        </w:rPr>
      </w:pPr>
      <w:r w:rsidRPr="008324C5">
        <w:rPr>
          <w:rFonts w:cs="Times New Roman" w:hint="eastAsia"/>
          <w:szCs w:val="24"/>
          <w14:ligatures w14:val="none"/>
        </w:rPr>
        <w:t>由</w:t>
      </w:r>
      <w:r w:rsidRPr="008324C5">
        <w:rPr>
          <w:rFonts w:cs="Times New Roman"/>
          <w:szCs w:val="24"/>
          <w14:ligatures w14:val="none"/>
        </w:rPr>
        <w:t xml:space="preserve"> XXX </w:t>
      </w:r>
      <w:r w:rsidRPr="008324C5">
        <w:rPr>
          <w:rFonts w:cs="Times New Roman" w:hint="eastAsia"/>
          <w:szCs w:val="24"/>
          <w14:ligatures w14:val="none"/>
        </w:rPr>
        <w:t>大学</w:t>
      </w:r>
      <w:r w:rsidRPr="008324C5">
        <w:rPr>
          <w:rFonts w:cs="Times New Roman"/>
          <w:szCs w:val="24"/>
          <w14:ligatures w14:val="none"/>
        </w:rPr>
        <w:t xml:space="preserve"> XXX </w:t>
      </w:r>
      <w:r w:rsidRPr="008324C5">
        <w:rPr>
          <w:rFonts w:cs="Times New Roman" w:hint="eastAsia"/>
          <w:szCs w:val="24"/>
          <w14:ligatures w14:val="none"/>
        </w:rPr>
        <w:t>学院</w:t>
      </w:r>
      <w:r w:rsidRPr="008324C5">
        <w:rPr>
          <w:rFonts w:cs="Times New Roman"/>
          <w:szCs w:val="24"/>
          <w14:ligatures w14:val="none"/>
        </w:rPr>
        <w:t xml:space="preserve"> XXX </w:t>
      </w:r>
      <w:r w:rsidRPr="008324C5">
        <w:rPr>
          <w:rFonts w:cs="Times New Roman" w:hint="eastAsia"/>
          <w:szCs w:val="24"/>
          <w14:ligatures w14:val="none"/>
        </w:rPr>
        <w:t>老师撰写（</w:t>
      </w:r>
      <w:r w:rsidRPr="008324C5">
        <w:rPr>
          <w:rFonts w:cs="Times New Roman"/>
          <w:szCs w:val="24"/>
          <w14:ligatures w14:val="none"/>
        </w:rPr>
        <w:t xml:space="preserve">     </w:t>
      </w:r>
      <w:r w:rsidRPr="008324C5">
        <w:rPr>
          <w:rFonts w:cs="Times New Roman" w:hint="eastAsia"/>
          <w:szCs w:val="24"/>
          <w14:ligatures w14:val="none"/>
        </w:rPr>
        <w:t>指导）的案例：《</w:t>
      </w:r>
      <w:r w:rsidRPr="008324C5">
        <w:rPr>
          <w:rFonts w:cs="Times New Roman"/>
          <w:szCs w:val="24"/>
          <w14:ligatures w14:val="none"/>
        </w:rPr>
        <w:t xml:space="preserve">                                             </w:t>
      </w:r>
      <w:r w:rsidRPr="008324C5">
        <w:rPr>
          <w:rFonts w:cs="Times New Roman" w:hint="eastAsia"/>
          <w:szCs w:val="24"/>
          <w14:ligatures w14:val="none"/>
        </w:rPr>
        <w:t>》是在对我单位有关人员采访的基础上完成的，符合单位实际情况或经过适当修饰，特授权</w:t>
      </w:r>
      <w:bookmarkStart w:id="1" w:name="_Hlk97065291"/>
      <w:r w:rsidRPr="008324C5">
        <w:rPr>
          <w:rFonts w:cs="Times New Roman" w:hint="eastAsia"/>
          <w:szCs w:val="24"/>
          <w14:ligatures w14:val="none"/>
        </w:rPr>
        <w:t>全国图书情报专业学位研究生教育指导委员会</w:t>
      </w:r>
      <w:bookmarkEnd w:id="1"/>
      <w:r w:rsidRPr="008324C5">
        <w:rPr>
          <w:rFonts w:cs="Times New Roman" w:hint="eastAsia"/>
          <w:szCs w:val="24"/>
          <w14:ligatures w14:val="none"/>
        </w:rPr>
        <w:t>使用及发表。</w:t>
      </w:r>
    </w:p>
    <w:p w14:paraId="5E0617D8" w14:textId="77777777" w:rsidR="001C304F" w:rsidRPr="008324C5" w:rsidRDefault="001C304F">
      <w:pPr>
        <w:spacing w:afterLines="0" w:after="0" w:line="480" w:lineRule="auto"/>
        <w:ind w:firstLineChars="0" w:firstLine="0"/>
        <w:rPr>
          <w:rFonts w:cs="Times New Roman"/>
          <w:szCs w:val="24"/>
          <w14:ligatures w14:val="none"/>
        </w:rPr>
      </w:pPr>
    </w:p>
    <w:p w14:paraId="2ACDAC09" w14:textId="77777777" w:rsidR="001C304F" w:rsidRPr="008324C5" w:rsidRDefault="001C304F">
      <w:pPr>
        <w:spacing w:afterLines="0" w:after="0" w:line="480" w:lineRule="auto"/>
        <w:ind w:firstLineChars="0" w:firstLine="0"/>
        <w:rPr>
          <w:rFonts w:cs="Times New Roman"/>
          <w:szCs w:val="24"/>
          <w14:ligatures w14:val="none"/>
        </w:rPr>
      </w:pPr>
    </w:p>
    <w:p w14:paraId="2F4DA4B2" w14:textId="77777777" w:rsidR="001C304F" w:rsidRPr="008324C5" w:rsidRDefault="001C304F">
      <w:pPr>
        <w:spacing w:afterLines="0" w:after="0" w:line="480" w:lineRule="auto"/>
        <w:ind w:firstLineChars="0" w:firstLine="0"/>
        <w:rPr>
          <w:rFonts w:cs="Times New Roman"/>
          <w:szCs w:val="24"/>
          <w14:ligatures w14:val="none"/>
        </w:rPr>
      </w:pPr>
    </w:p>
    <w:p w14:paraId="50B408D2" w14:textId="77777777" w:rsidR="001C304F" w:rsidRPr="008324C5" w:rsidRDefault="002F57C8">
      <w:pPr>
        <w:spacing w:afterLines="0" w:after="0" w:line="480" w:lineRule="auto"/>
        <w:ind w:leftChars="2244" w:left="5386" w:firstLineChars="0" w:firstLine="0"/>
        <w:rPr>
          <w:rFonts w:cs="Times New Roman"/>
          <w:szCs w:val="24"/>
          <w14:ligatures w14:val="none"/>
        </w:rPr>
      </w:pPr>
      <w:r w:rsidRPr="008324C5">
        <w:rPr>
          <w:rFonts w:cs="Times New Roman" w:hint="eastAsia"/>
          <w:szCs w:val="24"/>
          <w14:ligatures w14:val="none"/>
        </w:rPr>
        <w:t>单位负责人：</w:t>
      </w:r>
      <w:r w:rsidRPr="008324C5">
        <w:rPr>
          <w:rFonts w:cs="Times New Roman"/>
          <w:szCs w:val="24"/>
          <w14:ligatures w14:val="none"/>
        </w:rPr>
        <w:t xml:space="preserve">      </w:t>
      </w:r>
      <w:r w:rsidRPr="008324C5">
        <w:rPr>
          <w:rFonts w:cs="Times New Roman" w:hint="eastAsia"/>
          <w:szCs w:val="24"/>
          <w14:ligatures w14:val="none"/>
        </w:rPr>
        <w:t>（负责人签章）</w:t>
      </w:r>
    </w:p>
    <w:p w14:paraId="25C3370F" w14:textId="77777777" w:rsidR="001C304F" w:rsidRPr="008324C5" w:rsidRDefault="001C304F">
      <w:pPr>
        <w:spacing w:afterLines="0" w:after="0" w:line="480" w:lineRule="auto"/>
        <w:ind w:leftChars="2244" w:left="5386" w:firstLineChars="0" w:firstLine="0"/>
        <w:rPr>
          <w:rFonts w:cs="Times New Roman"/>
          <w:szCs w:val="24"/>
          <w14:ligatures w14:val="none"/>
        </w:rPr>
      </w:pPr>
    </w:p>
    <w:p w14:paraId="4D23FAF6" w14:textId="77777777" w:rsidR="001C304F" w:rsidRPr="008324C5" w:rsidRDefault="002F57C8">
      <w:pPr>
        <w:spacing w:afterLines="0" w:after="0" w:line="480" w:lineRule="auto"/>
        <w:ind w:leftChars="2244" w:left="5386" w:firstLineChars="0" w:firstLine="0"/>
        <w:rPr>
          <w:rFonts w:cs="Times New Roman"/>
          <w:szCs w:val="24"/>
          <w14:ligatures w14:val="none"/>
        </w:rPr>
      </w:pPr>
      <w:r w:rsidRPr="008324C5">
        <w:rPr>
          <w:rFonts w:cs="Times New Roman" w:hint="eastAsia"/>
          <w:szCs w:val="24"/>
          <w14:ligatures w14:val="none"/>
        </w:rPr>
        <w:t>单位名称：</w:t>
      </w:r>
      <w:r w:rsidRPr="008324C5">
        <w:rPr>
          <w:rFonts w:cs="Times New Roman"/>
          <w:szCs w:val="24"/>
          <w14:ligatures w14:val="none"/>
        </w:rPr>
        <w:t xml:space="preserve">        </w:t>
      </w:r>
      <w:r w:rsidRPr="008324C5">
        <w:rPr>
          <w:rFonts w:cs="Times New Roman" w:hint="eastAsia"/>
          <w:szCs w:val="24"/>
          <w14:ligatures w14:val="none"/>
        </w:rPr>
        <w:t>（公章）</w:t>
      </w:r>
    </w:p>
    <w:p w14:paraId="785F9844" w14:textId="77777777" w:rsidR="001C304F" w:rsidRPr="008324C5" w:rsidRDefault="001C304F">
      <w:pPr>
        <w:spacing w:afterLines="0" w:after="0" w:line="480" w:lineRule="auto"/>
        <w:ind w:leftChars="2244" w:left="5386" w:firstLineChars="0" w:firstLine="0"/>
        <w:rPr>
          <w:rFonts w:cs="Times New Roman"/>
          <w:szCs w:val="24"/>
          <w14:ligatures w14:val="none"/>
        </w:rPr>
      </w:pPr>
    </w:p>
    <w:p w14:paraId="06614DEF" w14:textId="77777777" w:rsidR="001C304F" w:rsidRPr="008324C5" w:rsidRDefault="002F57C8">
      <w:pPr>
        <w:spacing w:afterLines="0" w:after="0" w:line="480" w:lineRule="auto"/>
        <w:ind w:leftChars="2244" w:left="5386" w:firstLineChars="400" w:firstLine="960"/>
        <w:rPr>
          <w:rFonts w:cs="Times New Roman"/>
          <w:szCs w:val="24"/>
          <w14:ligatures w14:val="none"/>
        </w:rPr>
      </w:pPr>
      <w:r w:rsidRPr="008324C5">
        <w:rPr>
          <w:rFonts w:cs="Times New Roman" w:hint="eastAsia"/>
          <w:szCs w:val="24"/>
          <w14:ligatures w14:val="none"/>
        </w:rPr>
        <w:t>年</w:t>
      </w:r>
      <w:r w:rsidRPr="008324C5">
        <w:rPr>
          <w:rFonts w:cs="Times New Roman"/>
          <w:szCs w:val="24"/>
          <w14:ligatures w14:val="none"/>
        </w:rPr>
        <w:t xml:space="preserve">    </w:t>
      </w:r>
      <w:r w:rsidRPr="008324C5">
        <w:rPr>
          <w:rFonts w:cs="Times New Roman" w:hint="eastAsia"/>
          <w:szCs w:val="24"/>
          <w14:ligatures w14:val="none"/>
        </w:rPr>
        <w:t>月</w:t>
      </w:r>
      <w:r w:rsidRPr="008324C5">
        <w:rPr>
          <w:rFonts w:cs="Times New Roman"/>
          <w:szCs w:val="24"/>
          <w14:ligatures w14:val="none"/>
        </w:rPr>
        <w:t xml:space="preserve">    </w:t>
      </w:r>
      <w:r w:rsidRPr="008324C5">
        <w:rPr>
          <w:rFonts w:cs="Times New Roman" w:hint="eastAsia"/>
          <w:szCs w:val="24"/>
          <w14:ligatures w14:val="none"/>
        </w:rPr>
        <w:t>日</w:t>
      </w:r>
    </w:p>
    <w:p w14:paraId="5DF78C95" w14:textId="77777777" w:rsidR="001C304F" w:rsidRPr="008324C5" w:rsidRDefault="002F57C8">
      <w:pPr>
        <w:widowControl/>
        <w:spacing w:afterLines="0" w:after="0" w:line="240" w:lineRule="auto"/>
        <w:ind w:firstLineChars="0" w:firstLine="0"/>
        <w:jc w:val="left"/>
        <w:rPr>
          <w:rFonts w:cs="Times New Roman"/>
          <w:szCs w:val="24"/>
          <w14:ligatures w14:val="none"/>
        </w:rPr>
      </w:pPr>
      <w:r w:rsidRPr="008324C5">
        <w:rPr>
          <w:rFonts w:cs="Times New Roman"/>
          <w:szCs w:val="24"/>
          <w14:ligatures w14:val="none"/>
        </w:rPr>
        <w:br w:type="page"/>
      </w:r>
    </w:p>
    <w:p w14:paraId="7CD92A42" w14:textId="77777777" w:rsidR="001C304F" w:rsidRDefault="002F57C8" w:rsidP="008324C5">
      <w:pPr>
        <w:widowControl/>
        <w:spacing w:afterLines="0" w:after="120" w:line="540" w:lineRule="exact"/>
        <w:ind w:firstLineChars="0" w:firstLine="0"/>
        <w:jc w:val="left"/>
        <w:rPr>
          <w:rFonts w:eastAsia="仿宋_GB2312" w:cs="Times New Roman"/>
          <w:bCs/>
          <w:kern w:val="0"/>
          <w:sz w:val="32"/>
          <w:szCs w:val="32"/>
          <w14:ligatures w14:val="none"/>
        </w:rPr>
      </w:pPr>
      <w:r>
        <w:rPr>
          <w:rFonts w:eastAsia="仿宋_GB2312" w:cs="Times New Roman" w:hint="eastAsia"/>
          <w:bCs/>
          <w:kern w:val="0"/>
          <w:sz w:val="32"/>
          <w:szCs w:val="32"/>
          <w14:ligatures w14:val="none"/>
        </w:rPr>
        <w:lastRenderedPageBreak/>
        <w:t>附件三</w:t>
      </w:r>
    </w:p>
    <w:p w14:paraId="32372907" w14:textId="77777777" w:rsidR="001C304F" w:rsidRPr="008324C5" w:rsidRDefault="002F57C8">
      <w:pPr>
        <w:spacing w:after="156" w:line="240" w:lineRule="auto"/>
        <w:ind w:firstLineChars="0" w:firstLine="0"/>
        <w:jc w:val="center"/>
        <w:rPr>
          <w:rFonts w:eastAsia="黑体" w:cs="Times New Roman"/>
          <w:sz w:val="32"/>
          <w:szCs w:val="32"/>
          <w14:ligatures w14:val="none"/>
        </w:rPr>
      </w:pPr>
      <w:r w:rsidRPr="008324C5">
        <w:rPr>
          <w:rFonts w:eastAsia="黑体" w:cs="Times New Roman"/>
          <w:sz w:val="32"/>
          <w:szCs w:val="32"/>
          <w14:ligatures w14:val="none"/>
        </w:rPr>
        <w:t>作者授权书</w:t>
      </w:r>
    </w:p>
    <w:p w14:paraId="092DBF8C" w14:textId="77777777" w:rsidR="001C304F" w:rsidRPr="008324C5" w:rsidRDefault="002F57C8">
      <w:pPr>
        <w:spacing w:afterLines="0" w:after="0"/>
        <w:ind w:firstLineChars="0" w:firstLine="0"/>
        <w:rPr>
          <w:rFonts w:cs="Times New Roman"/>
          <w:szCs w:val="24"/>
          <w14:ligatures w14:val="none"/>
        </w:rPr>
      </w:pPr>
      <w:bookmarkStart w:id="2" w:name="_Hlk97065454"/>
      <w:r w:rsidRPr="008324C5">
        <w:rPr>
          <w:rFonts w:cs="Times New Roman" w:hint="eastAsia"/>
          <w:b/>
          <w:bCs/>
          <w:szCs w:val="24"/>
          <w14:ligatures w14:val="none"/>
        </w:rPr>
        <w:t>全国图书情报专业学位研究生教育指导委员会</w:t>
      </w:r>
      <w:bookmarkEnd w:id="2"/>
      <w:r w:rsidRPr="008324C5">
        <w:rPr>
          <w:rFonts w:cs="Times New Roman" w:hint="eastAsia"/>
          <w:szCs w:val="24"/>
          <w14:ligatures w14:val="none"/>
        </w:rPr>
        <w:t>：</w:t>
      </w:r>
    </w:p>
    <w:p w14:paraId="3B1A14B5" w14:textId="77777777" w:rsidR="001C304F" w:rsidRPr="008324C5" w:rsidRDefault="002F57C8">
      <w:pPr>
        <w:spacing w:afterLines="0" w:after="0"/>
        <w:ind w:firstLineChars="0" w:firstLine="560"/>
        <w:rPr>
          <w:rFonts w:cs="Times New Roman"/>
          <w:szCs w:val="24"/>
          <w14:ligatures w14:val="none"/>
        </w:rPr>
      </w:pPr>
      <w:r w:rsidRPr="008324C5">
        <w:rPr>
          <w:rFonts w:cs="Times New Roman"/>
          <w:szCs w:val="24"/>
          <w14:ligatures w14:val="none"/>
        </w:rPr>
        <w:t>本人同意案例</w:t>
      </w:r>
      <w:r w:rsidRPr="008324C5">
        <w:rPr>
          <w:rFonts w:cs="Times New Roman"/>
          <w:szCs w:val="24"/>
          <w:u w:val="single"/>
          <w14:ligatures w14:val="none"/>
        </w:rPr>
        <w:t xml:space="preserve">                          </w:t>
      </w:r>
      <w:r w:rsidRPr="008324C5">
        <w:rPr>
          <w:rFonts w:cs="Times New Roman"/>
          <w:szCs w:val="24"/>
          <w14:ligatures w14:val="none"/>
        </w:rPr>
        <w:t>被</w:t>
      </w:r>
      <w:r w:rsidRPr="008324C5">
        <w:rPr>
          <w:rFonts w:cs="Times New Roman" w:hint="eastAsia"/>
          <w:szCs w:val="24"/>
          <w14:ligatures w14:val="none"/>
        </w:rPr>
        <w:t>全国图书情报专业学位研究生教育指导委员会</w:t>
      </w:r>
      <w:r w:rsidRPr="008324C5">
        <w:rPr>
          <w:rFonts w:cs="Times New Roman"/>
          <w:szCs w:val="24"/>
          <w14:ligatures w14:val="none"/>
        </w:rPr>
        <w:t>收录。</w:t>
      </w:r>
    </w:p>
    <w:p w14:paraId="72993C17" w14:textId="77777777" w:rsidR="001C304F" w:rsidRPr="008324C5" w:rsidRDefault="002F57C8">
      <w:pPr>
        <w:spacing w:afterLines="0" w:after="0"/>
        <w:ind w:firstLineChars="0" w:firstLine="560"/>
        <w:rPr>
          <w:rFonts w:cs="Times New Roman"/>
          <w:szCs w:val="24"/>
          <w14:ligatures w14:val="none"/>
        </w:rPr>
      </w:pPr>
      <w:r w:rsidRPr="008324C5">
        <w:rPr>
          <w:rFonts w:cs="Times New Roman"/>
          <w:szCs w:val="24"/>
          <w14:ligatures w14:val="none"/>
        </w:rPr>
        <w:t>本人郑重声明如下：</w:t>
      </w:r>
    </w:p>
    <w:p w14:paraId="7BA34479" w14:textId="77777777" w:rsidR="001C304F" w:rsidRPr="008324C5" w:rsidRDefault="002F57C8">
      <w:pPr>
        <w:spacing w:afterLines="0" w:after="0"/>
        <w:ind w:firstLineChars="0" w:firstLine="560"/>
        <w:outlineLvl w:val="2"/>
        <w:rPr>
          <w:rFonts w:cs="Times New Roman"/>
          <w:szCs w:val="24"/>
          <w14:ligatures w14:val="none"/>
        </w:rPr>
      </w:pPr>
      <w:r w:rsidRPr="008324C5">
        <w:rPr>
          <w:rFonts w:cs="Times New Roman"/>
          <w:szCs w:val="24"/>
          <w14:ligatures w14:val="none"/>
        </w:rPr>
        <w:t>1.</w:t>
      </w:r>
      <w:r w:rsidRPr="008324C5">
        <w:rPr>
          <w:rFonts w:cs="Times New Roman"/>
          <w:szCs w:val="24"/>
          <w14:ligatures w14:val="none"/>
        </w:rPr>
        <w:t>该案例须为作者原创，未公开发表，未一稿多投。</w:t>
      </w:r>
    </w:p>
    <w:p w14:paraId="4186DB8E" w14:textId="77777777" w:rsidR="001C304F" w:rsidRPr="008324C5" w:rsidRDefault="002F57C8">
      <w:pPr>
        <w:spacing w:afterLines="0" w:after="0"/>
        <w:ind w:firstLineChars="0" w:firstLine="560"/>
        <w:rPr>
          <w:rFonts w:cs="Times New Roman"/>
          <w:szCs w:val="24"/>
          <w14:ligatures w14:val="none"/>
        </w:rPr>
      </w:pPr>
      <w:r w:rsidRPr="008324C5">
        <w:rPr>
          <w:rFonts w:cs="Times New Roman"/>
          <w:szCs w:val="24"/>
          <w14:ligatures w14:val="none"/>
        </w:rPr>
        <w:t>2.</w:t>
      </w:r>
      <w:r w:rsidRPr="008324C5">
        <w:rPr>
          <w:rFonts w:cs="Times New Roman"/>
          <w:szCs w:val="24"/>
          <w14:ligatures w14:val="none"/>
        </w:rPr>
        <w:t>该案例所有引用资料均已注明出处，不涉及保密与知识产权的侵权等问题，对于署名无异议。</w:t>
      </w:r>
    </w:p>
    <w:p w14:paraId="6DA1AB54" w14:textId="77777777" w:rsidR="001C304F" w:rsidRPr="008324C5" w:rsidRDefault="002F57C8">
      <w:pPr>
        <w:spacing w:afterLines="0" w:after="0"/>
        <w:ind w:firstLineChars="0" w:firstLine="560"/>
        <w:outlineLvl w:val="2"/>
        <w:rPr>
          <w:rFonts w:cs="Times New Roman"/>
          <w:szCs w:val="24"/>
          <w14:ligatures w14:val="none"/>
        </w:rPr>
      </w:pPr>
      <w:r w:rsidRPr="008324C5">
        <w:rPr>
          <w:rFonts w:cs="Times New Roman"/>
          <w:szCs w:val="24"/>
          <w14:ligatures w14:val="none"/>
        </w:rPr>
        <w:t>3.</w:t>
      </w:r>
      <w:r w:rsidRPr="008324C5">
        <w:rPr>
          <w:rFonts w:cs="Times New Roman"/>
          <w:szCs w:val="24"/>
          <w14:ligatures w14:val="none"/>
        </w:rPr>
        <w:t>该案例被</w:t>
      </w:r>
      <w:r w:rsidRPr="008324C5">
        <w:rPr>
          <w:rFonts w:cs="Times New Roman" w:hint="eastAsia"/>
          <w:szCs w:val="24"/>
          <w14:ligatures w14:val="none"/>
        </w:rPr>
        <w:t>全国图书情报专业学位研究生教育指导委员会</w:t>
      </w:r>
      <w:r w:rsidRPr="008324C5">
        <w:rPr>
          <w:rFonts w:cs="Times New Roman"/>
          <w:szCs w:val="24"/>
          <w14:ligatures w14:val="none"/>
        </w:rPr>
        <w:t>收录后：</w:t>
      </w:r>
    </w:p>
    <w:p w14:paraId="6E36A010" w14:textId="77777777" w:rsidR="001C304F" w:rsidRPr="008324C5" w:rsidRDefault="002F57C8">
      <w:pPr>
        <w:spacing w:afterLines="0" w:after="0"/>
        <w:ind w:firstLineChars="0" w:firstLine="560"/>
        <w:rPr>
          <w:rFonts w:cs="Times New Roman"/>
          <w:szCs w:val="24"/>
          <w14:ligatures w14:val="none"/>
        </w:rPr>
      </w:pPr>
      <w:r w:rsidRPr="008324C5">
        <w:rPr>
          <w:rFonts w:cs="Times New Roman"/>
          <w:szCs w:val="24"/>
          <w14:ligatures w14:val="none"/>
        </w:rPr>
        <w:t>（</w:t>
      </w:r>
      <w:r w:rsidRPr="008324C5">
        <w:rPr>
          <w:rFonts w:cs="Times New Roman"/>
          <w:szCs w:val="24"/>
          <w14:ligatures w14:val="none"/>
        </w:rPr>
        <w:t>1</w:t>
      </w:r>
      <w:r w:rsidRPr="008324C5">
        <w:rPr>
          <w:rFonts w:cs="Times New Roman"/>
          <w:szCs w:val="24"/>
          <w14:ligatures w14:val="none"/>
        </w:rPr>
        <w:t>）作者享有案例的署名权、修改权、改编权，</w:t>
      </w:r>
      <w:r w:rsidRPr="008324C5">
        <w:rPr>
          <w:rFonts w:cs="Times New Roman" w:hint="eastAsia"/>
          <w:szCs w:val="24"/>
          <w14:ligatures w14:val="none"/>
        </w:rPr>
        <w:t>全国图书情报专业学位研究生教育指导委员会</w:t>
      </w:r>
      <w:r w:rsidRPr="008324C5">
        <w:rPr>
          <w:rFonts w:cs="Times New Roman"/>
          <w:szCs w:val="24"/>
          <w14:ligatures w14:val="none"/>
        </w:rPr>
        <w:t>享有并有权同意第三方享有以下权利：</w:t>
      </w:r>
    </w:p>
    <w:p w14:paraId="40A76B0A" w14:textId="77777777" w:rsidR="001C304F" w:rsidRDefault="002F57C8">
      <w:pPr>
        <w:spacing w:afterLines="0" w:after="0"/>
        <w:ind w:firstLineChars="0" w:firstLine="560"/>
        <w:rPr>
          <w:rFonts w:cs="Times New Roman"/>
          <w:szCs w:val="24"/>
          <w14:ligatures w14:val="none"/>
        </w:rPr>
      </w:pPr>
      <w:r w:rsidRPr="008324C5">
        <w:rPr>
          <w:rFonts w:cs="Times New Roman"/>
          <w:szCs w:val="24"/>
          <w14:ligatures w14:val="none"/>
        </w:rPr>
        <w:t>案例的复制权、修改权、发表权、发行权、信息网络传播权、改编权、汇编权和翻译权</w:t>
      </w:r>
      <w:r w:rsidRPr="008324C5">
        <w:rPr>
          <w:rFonts w:cs="Times New Roman" w:hint="eastAsia"/>
          <w:szCs w:val="24"/>
          <w14:ligatures w14:val="none"/>
        </w:rPr>
        <w:t>；</w:t>
      </w:r>
      <w:r w:rsidRPr="008324C5">
        <w:rPr>
          <w:rFonts w:cs="Times New Roman"/>
          <w:szCs w:val="24"/>
          <w14:ligatures w14:val="none"/>
        </w:rPr>
        <w:t>代表本人与其他机构或个人进行案例交换、购买、出版等商务谈判、合作的权利。</w:t>
      </w:r>
    </w:p>
    <w:p w14:paraId="71C247C1" w14:textId="77777777" w:rsidR="001C304F" w:rsidRDefault="002F57C8">
      <w:pPr>
        <w:spacing w:afterLines="0" w:after="0"/>
        <w:ind w:firstLineChars="0" w:firstLine="560"/>
        <w:rPr>
          <w:rFonts w:cs="Times New Roman"/>
          <w:szCs w:val="24"/>
          <w14:ligatures w14:val="none"/>
        </w:rPr>
      </w:pPr>
      <w:r w:rsidRPr="008324C5">
        <w:rPr>
          <w:rFonts w:cs="Times New Roman"/>
          <w:szCs w:val="24"/>
          <w14:ligatures w14:val="none"/>
        </w:rPr>
        <w:t>（</w:t>
      </w:r>
      <w:r>
        <w:rPr>
          <w:rFonts w:cs="Times New Roman"/>
          <w:szCs w:val="24"/>
          <w14:ligatures w14:val="none"/>
        </w:rPr>
        <w:t>2</w:t>
      </w:r>
      <w:r w:rsidRPr="008324C5">
        <w:rPr>
          <w:rFonts w:cs="Times New Roman"/>
          <w:szCs w:val="24"/>
          <w14:ligatures w14:val="none"/>
        </w:rPr>
        <w:t>）未经</w:t>
      </w:r>
      <w:r w:rsidRPr="008324C5">
        <w:rPr>
          <w:rFonts w:cs="Times New Roman" w:hint="eastAsia"/>
          <w:szCs w:val="24"/>
          <w14:ligatures w14:val="none"/>
        </w:rPr>
        <w:t>全国图书情报专业学位研究生教育指导委员会</w:t>
      </w:r>
      <w:r w:rsidRPr="008324C5">
        <w:rPr>
          <w:rFonts w:cs="Times New Roman"/>
          <w:szCs w:val="24"/>
          <w14:ligatures w14:val="none"/>
        </w:rPr>
        <w:t>书面同意，本人不得授权第三方以任何方式使用该案例。</w:t>
      </w:r>
    </w:p>
    <w:p w14:paraId="4547B13F" w14:textId="77777777" w:rsidR="001C304F" w:rsidRPr="008324C5" w:rsidRDefault="002F57C8">
      <w:pPr>
        <w:spacing w:afterLines="0" w:after="0"/>
        <w:ind w:firstLineChars="0" w:firstLine="560"/>
        <w:rPr>
          <w:rFonts w:cs="Times New Roman"/>
          <w:szCs w:val="24"/>
          <w14:ligatures w14:val="none"/>
        </w:rPr>
      </w:pPr>
      <w:r w:rsidRPr="008324C5">
        <w:rPr>
          <w:rFonts w:cs="Times New Roman"/>
          <w:szCs w:val="24"/>
          <w14:ligatures w14:val="none"/>
        </w:rPr>
        <w:t>本授权书要求第一作者签字确认，并对各项承诺负全责。</w:t>
      </w:r>
    </w:p>
    <w:p w14:paraId="6A679AB8" w14:textId="77777777" w:rsidR="001C304F" w:rsidRPr="008324C5" w:rsidRDefault="002F57C8">
      <w:pPr>
        <w:spacing w:afterLines="0" w:after="0"/>
        <w:ind w:firstLineChars="0" w:firstLine="560"/>
        <w:rPr>
          <w:rFonts w:cs="Times New Roman"/>
          <w:szCs w:val="24"/>
          <w14:ligatures w14:val="none"/>
        </w:rPr>
      </w:pPr>
      <w:r w:rsidRPr="008324C5">
        <w:rPr>
          <w:rFonts w:cs="Times New Roman"/>
          <w:szCs w:val="24"/>
          <w14:ligatures w14:val="none"/>
        </w:rPr>
        <w:t>授权书所涉及事项对该案例全体作者具有约束力。</w:t>
      </w:r>
    </w:p>
    <w:p w14:paraId="23A78712" w14:textId="77777777" w:rsidR="001C304F" w:rsidRPr="008324C5" w:rsidRDefault="002F57C8">
      <w:pPr>
        <w:spacing w:afterLines="0" w:after="0"/>
        <w:ind w:firstLineChars="0" w:firstLine="560"/>
        <w:rPr>
          <w:rFonts w:cs="Times New Roman"/>
          <w:szCs w:val="24"/>
          <w14:ligatures w14:val="none"/>
        </w:rPr>
      </w:pPr>
      <w:r w:rsidRPr="008324C5">
        <w:rPr>
          <w:rFonts w:cs="Times New Roman"/>
          <w:szCs w:val="24"/>
          <w14:ligatures w14:val="none"/>
        </w:rPr>
        <w:t>如本案例未被</w:t>
      </w:r>
      <w:r w:rsidRPr="008324C5">
        <w:rPr>
          <w:rFonts w:cs="Times New Roman" w:hint="eastAsia"/>
          <w:szCs w:val="24"/>
          <w14:ligatures w14:val="none"/>
        </w:rPr>
        <w:t>全国图书情报专业学位研究生教育指导委员会</w:t>
      </w:r>
      <w:r w:rsidRPr="008324C5">
        <w:rPr>
          <w:rFonts w:cs="Times New Roman"/>
          <w:szCs w:val="24"/>
          <w14:ligatures w14:val="none"/>
        </w:rPr>
        <w:t>收录，本授权书自动失效。</w:t>
      </w:r>
    </w:p>
    <w:p w14:paraId="6CF58B89" w14:textId="77777777" w:rsidR="001C304F" w:rsidRPr="008324C5" w:rsidRDefault="002F57C8">
      <w:pPr>
        <w:spacing w:afterLines="0" w:after="0"/>
        <w:ind w:rightChars="1005" w:right="2412" w:firstLineChars="1100" w:firstLine="2640"/>
        <w:jc w:val="right"/>
        <w:rPr>
          <w:rFonts w:cs="Times New Roman"/>
          <w:szCs w:val="24"/>
          <w14:ligatures w14:val="none"/>
        </w:rPr>
      </w:pPr>
      <w:r w:rsidRPr="008324C5">
        <w:rPr>
          <w:rFonts w:cs="Times New Roman"/>
          <w:szCs w:val="24"/>
          <w14:ligatures w14:val="none"/>
        </w:rPr>
        <w:t>第一作者签字（手签）：</w:t>
      </w:r>
    </w:p>
    <w:p w14:paraId="22F70A59" w14:textId="77777777" w:rsidR="001C304F" w:rsidRPr="008324C5" w:rsidRDefault="002F57C8">
      <w:pPr>
        <w:spacing w:afterLines="0" w:after="0"/>
        <w:ind w:rightChars="1005" w:right="2412" w:firstLineChars="1462" w:firstLine="3509"/>
        <w:jc w:val="right"/>
        <w:rPr>
          <w:rFonts w:cs="Times New Roman"/>
          <w:szCs w:val="24"/>
          <w14:ligatures w14:val="none"/>
        </w:rPr>
      </w:pPr>
      <w:r w:rsidRPr="008324C5">
        <w:rPr>
          <w:rFonts w:cs="Times New Roman"/>
          <w:szCs w:val="24"/>
          <w14:ligatures w14:val="none"/>
        </w:rPr>
        <w:t>身份证件号码：</w:t>
      </w:r>
    </w:p>
    <w:p w14:paraId="7A54AA4E" w14:textId="77777777" w:rsidR="001C304F" w:rsidRPr="008324C5" w:rsidRDefault="002F57C8">
      <w:pPr>
        <w:spacing w:afterLines="0" w:after="0"/>
        <w:ind w:rightChars="1005" w:right="2412" w:firstLineChars="1462" w:firstLine="3509"/>
        <w:jc w:val="right"/>
        <w:rPr>
          <w:rFonts w:cs="Times New Roman"/>
          <w:sz w:val="21"/>
          <w14:ligatures w14:val="none"/>
        </w:rPr>
      </w:pPr>
      <w:r w:rsidRPr="008324C5">
        <w:rPr>
          <w:rFonts w:cs="Times New Roman"/>
          <w:szCs w:val="24"/>
          <w14:ligatures w14:val="none"/>
        </w:rPr>
        <w:t>常用联系电话：</w:t>
      </w:r>
    </w:p>
    <w:p w14:paraId="1D167876" w14:textId="77777777" w:rsidR="001C304F" w:rsidRPr="008324C5" w:rsidRDefault="002F57C8">
      <w:pPr>
        <w:spacing w:afterLines="0" w:after="0"/>
        <w:ind w:rightChars="1005" w:right="2412" w:firstLineChars="1462" w:firstLine="3509"/>
        <w:jc w:val="right"/>
        <w:rPr>
          <w:rFonts w:cs="Times New Roman"/>
          <w:sz w:val="21"/>
          <w14:ligatures w14:val="none"/>
        </w:rPr>
      </w:pPr>
      <w:r w:rsidRPr="008324C5">
        <w:rPr>
          <w:rFonts w:cs="Times New Roman"/>
          <w:szCs w:val="24"/>
          <w14:ligatures w14:val="none"/>
        </w:rPr>
        <w:t>作者所属单位：</w:t>
      </w:r>
    </w:p>
    <w:p w14:paraId="0217FFBE" w14:textId="3D5184B7" w:rsidR="002F0FC8" w:rsidRDefault="002F57C8">
      <w:pPr>
        <w:spacing w:beforeLines="50" w:before="156" w:afterLines="0" w:after="0"/>
        <w:ind w:rightChars="1005" w:right="2412" w:firstLineChars="1862" w:firstLine="4469"/>
        <w:jc w:val="right"/>
        <w:rPr>
          <w:rFonts w:cs="Times New Roman"/>
          <w:szCs w:val="24"/>
          <w14:ligatures w14:val="none"/>
        </w:rPr>
      </w:pPr>
      <w:r w:rsidRPr="008324C5">
        <w:rPr>
          <w:rFonts w:cs="Times New Roman"/>
          <w:szCs w:val="24"/>
          <w14:ligatures w14:val="none"/>
        </w:rPr>
        <w:t>日期：</w:t>
      </w:r>
    </w:p>
    <w:p w14:paraId="7B5D2D5B" w14:textId="77777777" w:rsidR="002F0FC8" w:rsidRDefault="002F0FC8">
      <w:pPr>
        <w:widowControl/>
        <w:spacing w:afterLines="0" w:after="0" w:line="240" w:lineRule="auto"/>
        <w:ind w:firstLineChars="0" w:firstLine="0"/>
        <w:jc w:val="left"/>
        <w:rPr>
          <w:rFonts w:cs="Times New Roman"/>
          <w:szCs w:val="24"/>
          <w14:ligatures w14:val="none"/>
        </w:rPr>
      </w:pPr>
      <w:r>
        <w:rPr>
          <w:rFonts w:cs="Times New Roman"/>
          <w:szCs w:val="24"/>
          <w14:ligatures w14:val="none"/>
        </w:rPr>
        <w:br w:type="page"/>
      </w:r>
    </w:p>
    <w:p w14:paraId="1DAE5240" w14:textId="70BCC8B2" w:rsidR="002F0FC8" w:rsidRDefault="002F0FC8" w:rsidP="002F0FC8">
      <w:pPr>
        <w:widowControl/>
        <w:spacing w:afterLines="0" w:after="120" w:line="540" w:lineRule="exact"/>
        <w:ind w:firstLineChars="0" w:firstLine="0"/>
        <w:jc w:val="left"/>
        <w:rPr>
          <w:rFonts w:eastAsia="仿宋_GB2312" w:cs="Times New Roman"/>
          <w:bCs/>
          <w:kern w:val="0"/>
          <w:sz w:val="32"/>
          <w:szCs w:val="32"/>
          <w14:ligatures w14:val="none"/>
        </w:rPr>
      </w:pPr>
      <w:r>
        <w:rPr>
          <w:rFonts w:eastAsia="仿宋_GB2312" w:cs="Times New Roman" w:hint="eastAsia"/>
          <w:bCs/>
          <w:kern w:val="0"/>
          <w:sz w:val="32"/>
          <w:szCs w:val="32"/>
          <w14:ligatures w14:val="none"/>
        </w:rPr>
        <w:lastRenderedPageBreak/>
        <w:t>附件</w:t>
      </w:r>
      <w:r>
        <w:rPr>
          <w:rFonts w:eastAsia="仿宋_GB2312" w:cs="Times New Roman" w:hint="eastAsia"/>
          <w:bCs/>
          <w:kern w:val="0"/>
          <w:sz w:val="32"/>
          <w:szCs w:val="32"/>
          <w14:ligatures w14:val="none"/>
        </w:rPr>
        <w:t>四</w:t>
      </w:r>
    </w:p>
    <w:p w14:paraId="4F238CAC" w14:textId="77777777" w:rsidR="002F0FC8" w:rsidRDefault="002F0FC8" w:rsidP="002F0FC8">
      <w:pPr>
        <w:spacing w:after="156" w:line="240" w:lineRule="auto"/>
        <w:ind w:firstLineChars="0" w:firstLine="0"/>
        <w:jc w:val="center"/>
        <w:rPr>
          <w:rFonts w:eastAsia="黑体" w:cs="Times New Roman"/>
          <w:sz w:val="32"/>
          <w:szCs w:val="32"/>
          <w14:ligatures w14:val="none"/>
        </w:rPr>
      </w:pPr>
    </w:p>
    <w:p w14:paraId="47DAD3CE" w14:textId="696E7FA3" w:rsidR="002F0FC8" w:rsidRPr="002F0FC8" w:rsidRDefault="002F0FC8" w:rsidP="002F0FC8">
      <w:pPr>
        <w:spacing w:after="156" w:line="240" w:lineRule="auto"/>
        <w:ind w:firstLineChars="0" w:firstLine="0"/>
        <w:jc w:val="center"/>
        <w:rPr>
          <w:rFonts w:eastAsia="黑体" w:cs="Times New Roman"/>
          <w:sz w:val="32"/>
          <w:szCs w:val="32"/>
          <w14:ligatures w14:val="none"/>
        </w:rPr>
      </w:pPr>
      <w:r w:rsidRPr="002F0FC8">
        <w:rPr>
          <w:rFonts w:eastAsia="黑体" w:cs="Times New Roman"/>
          <w:sz w:val="32"/>
          <w:szCs w:val="32"/>
          <w14:ligatures w14:val="none"/>
        </w:rPr>
        <w:t>AI</w:t>
      </w:r>
      <w:r w:rsidRPr="002F0FC8">
        <w:rPr>
          <w:rFonts w:eastAsia="黑体" w:cs="Times New Roman" w:hint="eastAsia"/>
          <w:sz w:val="32"/>
          <w:szCs w:val="32"/>
          <w14:ligatures w14:val="none"/>
        </w:rPr>
        <w:t>工具</w:t>
      </w:r>
      <w:r w:rsidRPr="002F0FC8">
        <w:rPr>
          <w:rFonts w:eastAsia="黑体" w:cs="Times New Roman"/>
          <w:sz w:val="32"/>
          <w:szCs w:val="32"/>
          <w14:ligatures w14:val="none"/>
        </w:rPr>
        <w:t>使用声明</w:t>
      </w:r>
    </w:p>
    <w:p w14:paraId="5DD2574D" w14:textId="77777777" w:rsidR="002F0FC8" w:rsidRPr="00823B93" w:rsidRDefault="002F0FC8" w:rsidP="002F0FC8">
      <w:pPr>
        <w:autoSpaceDE w:val="0"/>
        <w:autoSpaceDN w:val="0"/>
        <w:adjustRightInd w:val="0"/>
        <w:spacing w:after="156"/>
        <w:ind w:firstLine="560"/>
        <w:rPr>
          <w:rFonts w:cs="Times New Roman"/>
          <w:kern w:val="0"/>
          <w:sz w:val="28"/>
          <w:szCs w:val="28"/>
        </w:rPr>
      </w:pPr>
      <w:r w:rsidRPr="00823B93">
        <w:rPr>
          <w:rFonts w:cs="Times New Roman"/>
          <w:kern w:val="0"/>
          <w:sz w:val="28"/>
          <w:szCs w:val="28"/>
        </w:rPr>
        <w:t>在本案例</w:t>
      </w:r>
      <w:r w:rsidRPr="00823B93">
        <w:rPr>
          <w:rFonts w:cs="Times New Roman"/>
          <w:kern w:val="0"/>
          <w:sz w:val="28"/>
          <w:szCs w:val="28"/>
        </w:rPr>
        <w:t>[</w:t>
      </w:r>
      <w:r w:rsidRPr="00823B93">
        <w:rPr>
          <w:rFonts w:cs="Times New Roman"/>
          <w:kern w:val="0"/>
          <w:sz w:val="28"/>
          <w:szCs w:val="28"/>
        </w:rPr>
        <w:t>具体部分，如文献综述</w:t>
      </w:r>
      <w:r w:rsidRPr="00823B93">
        <w:rPr>
          <w:rFonts w:cs="Times New Roman"/>
          <w:kern w:val="0"/>
          <w:sz w:val="28"/>
          <w:szCs w:val="28"/>
        </w:rPr>
        <w:t>]</w:t>
      </w:r>
      <w:r w:rsidRPr="00823B93">
        <w:rPr>
          <w:rFonts w:cs="Times New Roman"/>
          <w:kern w:val="0"/>
          <w:sz w:val="28"/>
          <w:szCs w:val="28"/>
        </w:rPr>
        <w:t>的准备过程中，作者使用了</w:t>
      </w:r>
      <w:r w:rsidRPr="00823B93">
        <w:rPr>
          <w:rFonts w:cs="Times New Roman"/>
          <w:kern w:val="0"/>
          <w:sz w:val="28"/>
          <w:szCs w:val="28"/>
        </w:rPr>
        <w:t>[</w:t>
      </w:r>
      <w:r w:rsidRPr="00823B93">
        <w:rPr>
          <w:rFonts w:cs="Times New Roman"/>
          <w:kern w:val="0"/>
          <w:sz w:val="28"/>
          <w:szCs w:val="28"/>
        </w:rPr>
        <w:t>具体工具</w:t>
      </w:r>
      <w:r w:rsidRPr="00823B93">
        <w:rPr>
          <w:rFonts w:cs="Times New Roman"/>
          <w:kern w:val="0"/>
          <w:sz w:val="28"/>
          <w:szCs w:val="28"/>
        </w:rPr>
        <w:t>/</w:t>
      </w:r>
      <w:r w:rsidRPr="00823B93">
        <w:rPr>
          <w:rFonts w:cs="Times New Roman"/>
          <w:kern w:val="0"/>
          <w:sz w:val="28"/>
          <w:szCs w:val="28"/>
        </w:rPr>
        <w:t>服务名称及版本号</w:t>
      </w:r>
      <w:r w:rsidRPr="00823B93">
        <w:rPr>
          <w:rFonts w:cs="Times New Roman"/>
          <w:kern w:val="0"/>
          <w:sz w:val="28"/>
          <w:szCs w:val="28"/>
        </w:rPr>
        <w:t>]</w:t>
      </w:r>
      <w:r w:rsidRPr="00823B93">
        <w:rPr>
          <w:rFonts w:cs="Times New Roman"/>
          <w:kern w:val="0"/>
          <w:sz w:val="28"/>
          <w:szCs w:val="28"/>
        </w:rPr>
        <w:t>辅助完成</w:t>
      </w:r>
      <w:r w:rsidRPr="00823B93">
        <w:rPr>
          <w:rFonts w:cs="Times New Roman"/>
          <w:kern w:val="0"/>
          <w:sz w:val="28"/>
          <w:szCs w:val="28"/>
        </w:rPr>
        <w:t>[</w:t>
      </w:r>
      <w:r w:rsidRPr="00823B93">
        <w:rPr>
          <w:rFonts w:cs="Times New Roman"/>
          <w:kern w:val="0"/>
          <w:sz w:val="28"/>
          <w:szCs w:val="28"/>
        </w:rPr>
        <w:t>使用目的：如文献调研</w:t>
      </w:r>
      <w:r w:rsidRPr="00823B93">
        <w:rPr>
          <w:rFonts w:cs="Times New Roman"/>
          <w:kern w:val="0"/>
          <w:sz w:val="28"/>
          <w:szCs w:val="28"/>
        </w:rPr>
        <w:t>/</w:t>
      </w:r>
      <w:r w:rsidRPr="00823B93">
        <w:rPr>
          <w:rFonts w:cs="Times New Roman"/>
          <w:kern w:val="0"/>
          <w:sz w:val="28"/>
          <w:szCs w:val="28"/>
        </w:rPr>
        <w:t>文本润色等</w:t>
      </w:r>
      <w:r w:rsidRPr="00823B93">
        <w:rPr>
          <w:rFonts w:cs="Times New Roman"/>
          <w:kern w:val="0"/>
          <w:sz w:val="28"/>
          <w:szCs w:val="28"/>
        </w:rPr>
        <w:t>]</w:t>
      </w:r>
      <w:r w:rsidRPr="00823B93">
        <w:rPr>
          <w:rFonts w:cs="Times New Roman"/>
          <w:kern w:val="0"/>
          <w:sz w:val="28"/>
          <w:szCs w:val="28"/>
        </w:rPr>
        <w:t>。使用时间为</w:t>
      </w:r>
      <w:r w:rsidRPr="00823B93">
        <w:rPr>
          <w:rFonts w:cs="Times New Roman"/>
          <w:kern w:val="0"/>
          <w:sz w:val="28"/>
          <w:szCs w:val="28"/>
        </w:rPr>
        <w:t>[</w:t>
      </w:r>
      <w:r w:rsidRPr="00823B93">
        <w:rPr>
          <w:rFonts w:cs="Times New Roman"/>
          <w:kern w:val="0"/>
          <w:sz w:val="28"/>
          <w:szCs w:val="28"/>
        </w:rPr>
        <w:t>具体日期和时间</w:t>
      </w:r>
      <w:r w:rsidRPr="00823B93">
        <w:rPr>
          <w:rFonts w:cs="Times New Roman"/>
          <w:kern w:val="0"/>
          <w:sz w:val="28"/>
          <w:szCs w:val="28"/>
        </w:rPr>
        <w:t>]</w:t>
      </w:r>
      <w:r w:rsidRPr="00823B93">
        <w:rPr>
          <w:rFonts w:cs="Times New Roman"/>
          <w:kern w:val="0"/>
          <w:sz w:val="28"/>
          <w:szCs w:val="28"/>
        </w:rPr>
        <w:t>，输入的关键提示或问题包括：</w:t>
      </w:r>
      <w:r w:rsidRPr="00823B93">
        <w:rPr>
          <w:rFonts w:cs="Times New Roman"/>
          <w:kern w:val="0"/>
          <w:sz w:val="28"/>
          <w:szCs w:val="28"/>
        </w:rPr>
        <w:t>“[</w:t>
      </w:r>
      <w:r w:rsidRPr="00823B93">
        <w:rPr>
          <w:rFonts w:cs="Times New Roman"/>
          <w:kern w:val="0"/>
          <w:sz w:val="28"/>
          <w:szCs w:val="28"/>
        </w:rPr>
        <w:t>具体提示和问题</w:t>
      </w:r>
      <w:r w:rsidRPr="00823B93">
        <w:rPr>
          <w:rFonts w:cs="Times New Roman"/>
          <w:kern w:val="0"/>
          <w:sz w:val="28"/>
          <w:szCs w:val="28"/>
        </w:rPr>
        <w:t>]”</w:t>
      </w:r>
      <w:r w:rsidRPr="00823B93">
        <w:rPr>
          <w:rFonts w:cs="Times New Roman"/>
          <w:kern w:val="0"/>
          <w:sz w:val="28"/>
          <w:szCs w:val="28"/>
        </w:rPr>
        <w:t>。</w:t>
      </w:r>
    </w:p>
    <w:p w14:paraId="696C1211" w14:textId="77777777" w:rsidR="002F0FC8" w:rsidRPr="00823B93" w:rsidRDefault="002F0FC8" w:rsidP="002F0FC8">
      <w:pPr>
        <w:autoSpaceDE w:val="0"/>
        <w:autoSpaceDN w:val="0"/>
        <w:adjustRightInd w:val="0"/>
        <w:spacing w:after="156"/>
        <w:ind w:firstLine="560"/>
        <w:rPr>
          <w:rFonts w:cs="Times New Roman"/>
          <w:kern w:val="0"/>
          <w:sz w:val="28"/>
          <w:szCs w:val="28"/>
        </w:rPr>
      </w:pPr>
      <w:r w:rsidRPr="00823B93">
        <w:rPr>
          <w:rFonts w:cs="Times New Roman"/>
          <w:kern w:val="0"/>
          <w:sz w:val="28"/>
          <w:szCs w:val="28"/>
        </w:rPr>
        <w:t>使用该工具</w:t>
      </w:r>
      <w:r w:rsidRPr="00823B93">
        <w:rPr>
          <w:rFonts w:cs="Times New Roman"/>
          <w:kern w:val="0"/>
          <w:sz w:val="28"/>
          <w:szCs w:val="28"/>
        </w:rPr>
        <w:t>/</w:t>
      </w:r>
      <w:r w:rsidRPr="00823B93">
        <w:rPr>
          <w:rFonts w:cs="Times New Roman"/>
          <w:kern w:val="0"/>
          <w:sz w:val="28"/>
          <w:szCs w:val="28"/>
        </w:rPr>
        <w:t>服务的相关记录、生成内容及修改过程</w:t>
      </w:r>
      <w:r w:rsidRPr="00823B93">
        <w:rPr>
          <w:rFonts w:cs="Times New Roman" w:hint="eastAsia"/>
          <w:kern w:val="0"/>
          <w:sz w:val="28"/>
          <w:szCs w:val="28"/>
        </w:rPr>
        <w:t>作者</w:t>
      </w:r>
      <w:r w:rsidRPr="00823B93">
        <w:rPr>
          <w:rFonts w:cs="Times New Roman"/>
          <w:kern w:val="0"/>
          <w:sz w:val="28"/>
          <w:szCs w:val="28"/>
        </w:rPr>
        <w:t>已保存</w:t>
      </w:r>
      <w:r w:rsidRPr="00823B93">
        <w:rPr>
          <w:rFonts w:cs="Times New Roman" w:hint="eastAsia"/>
          <w:kern w:val="0"/>
          <w:sz w:val="28"/>
          <w:szCs w:val="28"/>
        </w:rPr>
        <w:t>，如需查询审阅，请与作者联系</w:t>
      </w:r>
      <w:r w:rsidRPr="00823B93">
        <w:rPr>
          <w:rFonts w:cs="Times New Roman"/>
          <w:kern w:val="0"/>
          <w:sz w:val="28"/>
          <w:szCs w:val="28"/>
        </w:rPr>
        <w:t>。</w:t>
      </w:r>
    </w:p>
    <w:p w14:paraId="71FE01FF" w14:textId="77777777" w:rsidR="002F0FC8" w:rsidRPr="00823B93" w:rsidRDefault="002F0FC8" w:rsidP="002F0FC8">
      <w:pPr>
        <w:autoSpaceDE w:val="0"/>
        <w:autoSpaceDN w:val="0"/>
        <w:adjustRightInd w:val="0"/>
        <w:spacing w:after="156"/>
        <w:ind w:firstLine="560"/>
        <w:rPr>
          <w:rFonts w:cs="Times New Roman"/>
          <w:kern w:val="0"/>
          <w:sz w:val="28"/>
          <w:szCs w:val="28"/>
        </w:rPr>
      </w:pPr>
      <w:r w:rsidRPr="00823B93">
        <w:rPr>
          <w:rFonts w:cs="Times New Roman"/>
          <w:kern w:val="0"/>
          <w:sz w:val="28"/>
          <w:szCs w:val="28"/>
        </w:rPr>
        <w:t>作者已对</w:t>
      </w:r>
      <w:r w:rsidRPr="00823B93">
        <w:rPr>
          <w:rFonts w:cs="Times New Roman"/>
          <w:kern w:val="0"/>
          <w:sz w:val="28"/>
          <w:szCs w:val="28"/>
        </w:rPr>
        <w:t>AI</w:t>
      </w:r>
      <w:r w:rsidRPr="00823B93">
        <w:rPr>
          <w:rFonts w:cs="Times New Roman"/>
          <w:kern w:val="0"/>
          <w:sz w:val="28"/>
          <w:szCs w:val="28"/>
        </w:rPr>
        <w:t>生成内容进行了全面审查与修改，并对出版物的内容承担全部责任。</w:t>
      </w:r>
    </w:p>
    <w:p w14:paraId="596839EC" w14:textId="77777777" w:rsidR="002F0FC8" w:rsidRPr="00823B93" w:rsidRDefault="002F0FC8" w:rsidP="002F0FC8">
      <w:pPr>
        <w:autoSpaceDE w:val="0"/>
        <w:autoSpaceDN w:val="0"/>
        <w:adjustRightInd w:val="0"/>
        <w:spacing w:after="156"/>
        <w:ind w:firstLine="560"/>
        <w:jc w:val="left"/>
        <w:rPr>
          <w:rFonts w:cs="Times New Roman"/>
          <w:kern w:val="0"/>
          <w:sz w:val="28"/>
          <w:szCs w:val="28"/>
        </w:rPr>
      </w:pPr>
    </w:p>
    <w:p w14:paraId="0E82FC16" w14:textId="77777777" w:rsidR="002F0FC8" w:rsidRPr="00823B93" w:rsidRDefault="002F0FC8" w:rsidP="002F0FC8">
      <w:pPr>
        <w:autoSpaceDE w:val="0"/>
        <w:autoSpaceDN w:val="0"/>
        <w:adjustRightInd w:val="0"/>
        <w:spacing w:after="156"/>
        <w:ind w:firstLineChars="1113" w:firstLine="3116"/>
        <w:jc w:val="left"/>
        <w:rPr>
          <w:rFonts w:cs="Times New Roman"/>
          <w:kern w:val="0"/>
          <w:sz w:val="28"/>
          <w:szCs w:val="28"/>
        </w:rPr>
      </w:pPr>
      <w:r w:rsidRPr="00823B93">
        <w:rPr>
          <w:rFonts w:cs="Times New Roman" w:hint="eastAsia"/>
          <w:kern w:val="0"/>
          <w:sz w:val="28"/>
          <w:szCs w:val="28"/>
        </w:rPr>
        <w:t>全部作者签名：</w:t>
      </w:r>
    </w:p>
    <w:p w14:paraId="520D9A4E" w14:textId="6F182ABD" w:rsidR="002F0FC8" w:rsidRPr="00823B93" w:rsidRDefault="002F0FC8" w:rsidP="002F0FC8">
      <w:pPr>
        <w:autoSpaceDE w:val="0"/>
        <w:autoSpaceDN w:val="0"/>
        <w:adjustRightInd w:val="0"/>
        <w:spacing w:after="156"/>
        <w:ind w:firstLineChars="1113" w:firstLine="3116"/>
        <w:jc w:val="left"/>
        <w:rPr>
          <w:rFonts w:cs="Times New Roman"/>
          <w:kern w:val="0"/>
          <w:sz w:val="28"/>
          <w:szCs w:val="28"/>
        </w:rPr>
      </w:pPr>
      <w:r>
        <w:rPr>
          <w:rFonts w:cs="Times New Roman" w:hint="eastAsia"/>
          <w:kern w:val="0"/>
          <w:sz w:val="28"/>
          <w:szCs w:val="28"/>
        </w:rPr>
        <w:t>AI</w:t>
      </w:r>
      <w:r w:rsidRPr="00823B93">
        <w:rPr>
          <w:rFonts w:cs="Times New Roman" w:hint="eastAsia"/>
          <w:kern w:val="0"/>
          <w:sz w:val="28"/>
          <w:szCs w:val="28"/>
        </w:rPr>
        <w:t>使用记录联系（邮箱）：</w:t>
      </w:r>
    </w:p>
    <w:p w14:paraId="6EE572A8" w14:textId="0AEE329B" w:rsidR="002F0FC8" w:rsidRPr="00823B93" w:rsidRDefault="002F0FC8" w:rsidP="002F0FC8">
      <w:pPr>
        <w:autoSpaceDE w:val="0"/>
        <w:autoSpaceDN w:val="0"/>
        <w:adjustRightInd w:val="0"/>
        <w:spacing w:after="156"/>
        <w:ind w:firstLineChars="2513" w:firstLine="7036"/>
        <w:jc w:val="left"/>
        <w:rPr>
          <w:rFonts w:cs="Times New Roman"/>
          <w:sz w:val="28"/>
          <w:szCs w:val="28"/>
        </w:rPr>
      </w:pPr>
      <w:r w:rsidRPr="00823B93">
        <w:rPr>
          <w:rFonts w:cs="Times New Roman" w:hint="eastAsia"/>
          <w:sz w:val="28"/>
          <w:szCs w:val="28"/>
        </w:rPr>
        <w:t>年</w:t>
      </w:r>
      <w:r w:rsidRPr="00823B93">
        <w:rPr>
          <w:rFonts w:cs="Times New Roman" w:hint="eastAsia"/>
          <w:sz w:val="28"/>
          <w:szCs w:val="28"/>
        </w:rPr>
        <w:t xml:space="preserve"> </w:t>
      </w:r>
      <w:r>
        <w:rPr>
          <w:rFonts w:cs="Times New Roman"/>
          <w:sz w:val="28"/>
          <w:szCs w:val="28"/>
        </w:rPr>
        <w:t xml:space="preserve">  </w:t>
      </w:r>
      <w:r w:rsidRPr="00823B93">
        <w:rPr>
          <w:rFonts w:cs="Times New Roman"/>
          <w:sz w:val="28"/>
          <w:szCs w:val="28"/>
        </w:rPr>
        <w:t xml:space="preserve">  </w:t>
      </w:r>
      <w:r w:rsidRPr="00823B93">
        <w:rPr>
          <w:rFonts w:cs="Times New Roman" w:hint="eastAsia"/>
          <w:sz w:val="28"/>
          <w:szCs w:val="28"/>
        </w:rPr>
        <w:t>月</w:t>
      </w:r>
      <w:r w:rsidRPr="00823B93">
        <w:rPr>
          <w:rFonts w:cs="Times New Roman" w:hint="eastAsia"/>
          <w:sz w:val="28"/>
          <w:szCs w:val="28"/>
        </w:rPr>
        <w:t xml:space="preserve"> </w:t>
      </w:r>
      <w:r w:rsidRPr="00823B93">
        <w:rPr>
          <w:rFonts w:cs="Times New Roman"/>
          <w:sz w:val="28"/>
          <w:szCs w:val="28"/>
        </w:rPr>
        <w:t xml:space="preserve"> </w:t>
      </w:r>
      <w:r>
        <w:rPr>
          <w:rFonts w:cs="Times New Roman"/>
          <w:sz w:val="28"/>
          <w:szCs w:val="28"/>
        </w:rPr>
        <w:t xml:space="preserve">  </w:t>
      </w:r>
      <w:r w:rsidRPr="00823B93">
        <w:rPr>
          <w:rFonts w:cs="Times New Roman"/>
          <w:sz w:val="28"/>
          <w:szCs w:val="28"/>
        </w:rPr>
        <w:t xml:space="preserve"> </w:t>
      </w:r>
      <w:r w:rsidRPr="00823B93">
        <w:rPr>
          <w:rFonts w:cs="Times New Roman" w:hint="eastAsia"/>
          <w:sz w:val="28"/>
          <w:szCs w:val="28"/>
        </w:rPr>
        <w:t>日</w:t>
      </w:r>
    </w:p>
    <w:p w14:paraId="179EACA2" w14:textId="77777777" w:rsidR="001C304F" w:rsidRPr="008324C5" w:rsidRDefault="001C304F" w:rsidP="002F0FC8">
      <w:pPr>
        <w:spacing w:beforeLines="50" w:before="156" w:afterLines="0" w:after="0"/>
        <w:ind w:rightChars="1005" w:right="2412" w:firstLineChars="1862" w:firstLine="3910"/>
        <w:jc w:val="right"/>
        <w:rPr>
          <w:rFonts w:cs="Times New Roman" w:hint="eastAsia"/>
          <w:sz w:val="21"/>
          <w14:ligatures w14:val="none"/>
        </w:rPr>
      </w:pPr>
    </w:p>
    <w:sectPr w:rsidR="001C304F" w:rsidRPr="008324C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1E68" w14:textId="77777777" w:rsidR="001B4BC9" w:rsidRDefault="001B4BC9">
      <w:pPr>
        <w:spacing w:after="120" w:line="240" w:lineRule="auto"/>
        <w:ind w:firstLine="480"/>
      </w:pPr>
      <w:r>
        <w:separator/>
      </w:r>
    </w:p>
  </w:endnote>
  <w:endnote w:type="continuationSeparator" w:id="0">
    <w:p w14:paraId="6C243361" w14:textId="77777777" w:rsidR="001B4BC9" w:rsidRDefault="001B4BC9">
      <w:pPr>
        <w:spacing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标题 CS)">
    <w:altName w:val="宋体"/>
    <w:charset w:val="86"/>
    <w:family w:val="roman"/>
    <w:pitch w:val="default"/>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altName w:val="HGMaruGothicMPRO"/>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6C82" w14:textId="77777777" w:rsidR="001C304F" w:rsidRDefault="001C304F">
    <w:pPr>
      <w:snapToGrid w:val="0"/>
      <w:spacing w:before="60" w:after="120" w:line="240" w:lineRule="atLeast"/>
      <w:ind w:firstLine="360"/>
      <w:jc w:val="left"/>
      <w:rPr>
        <w:rFonts w:eastAsia="方正仿宋简体"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6814" w14:textId="77777777" w:rsidR="001C304F" w:rsidRDefault="001B4BC9">
    <w:pPr>
      <w:snapToGrid w:val="0"/>
      <w:spacing w:before="60" w:after="120" w:line="240" w:lineRule="atLeast"/>
      <w:ind w:firstLine="360"/>
      <w:jc w:val="left"/>
      <w:rPr>
        <w:rFonts w:eastAsia="方正仿宋简体" w:cs="Times New Roman"/>
        <w:sz w:val="18"/>
        <w:szCs w:val="18"/>
      </w:rPr>
    </w:pPr>
    <w:r>
      <w:rPr>
        <w:rFonts w:eastAsia="方正仿宋简体" w:cs="Times New Roman"/>
        <w:sz w:val="18"/>
        <w:szCs w:val="18"/>
      </w:rPr>
      <w:pict w14:anchorId="77ABACBD">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filled="f" stroked="f" strokeweight=".5pt">
          <v:textbox style="mso-fit-shape-to-text:t" inset="0,0,0,0">
            <w:txbxContent>
              <w:p w14:paraId="0C9BE992" w14:textId="77777777" w:rsidR="001C304F" w:rsidRDefault="002F57C8">
                <w:pPr>
                  <w:snapToGrid w:val="0"/>
                  <w:spacing w:before="60" w:after="120" w:line="240" w:lineRule="atLeast"/>
                  <w:ind w:firstLine="360"/>
                  <w:jc w:val="left"/>
                  <w:rPr>
                    <w:rFonts w:eastAsia="方正仿宋简体" w:cs="Times New Roman"/>
                    <w:sz w:val="18"/>
                    <w:szCs w:val="18"/>
                  </w:rPr>
                </w:pPr>
                <w:r>
                  <w:rPr>
                    <w:rFonts w:eastAsia="方正仿宋简体" w:cs="Times New Roman"/>
                    <w:sz w:val="18"/>
                    <w:szCs w:val="18"/>
                  </w:rPr>
                  <w:fldChar w:fldCharType="begin"/>
                </w:r>
                <w:r>
                  <w:rPr>
                    <w:rFonts w:eastAsia="方正仿宋简体" w:cs="Times New Roman"/>
                    <w:sz w:val="18"/>
                    <w:szCs w:val="18"/>
                  </w:rPr>
                  <w:instrText xml:space="preserve"> PAGE  \* MERGEFORMAT </w:instrText>
                </w:r>
                <w:r>
                  <w:rPr>
                    <w:rFonts w:eastAsia="方正仿宋简体" w:cs="Times New Roman"/>
                    <w:sz w:val="18"/>
                    <w:szCs w:val="18"/>
                  </w:rPr>
                  <w:fldChar w:fldCharType="separate"/>
                </w:r>
                <w:r>
                  <w:rPr>
                    <w:rFonts w:eastAsia="方正仿宋简体" w:cs="Times New Roman"/>
                    <w:sz w:val="18"/>
                    <w:szCs w:val="18"/>
                  </w:rPr>
                  <w:t>13</w:t>
                </w:r>
                <w:r>
                  <w:rPr>
                    <w:rFonts w:eastAsia="方正仿宋简体" w:cs="Times New Roman"/>
                    <w:sz w:val="18"/>
                    <w:szCs w:val="18"/>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ACE3" w14:textId="77777777" w:rsidR="001C304F" w:rsidRDefault="001C304F">
    <w:pPr>
      <w:snapToGrid w:val="0"/>
      <w:spacing w:before="60" w:after="120" w:line="240" w:lineRule="atLeast"/>
      <w:ind w:firstLine="360"/>
      <w:jc w:val="left"/>
      <w:rPr>
        <w:rFonts w:eastAsia="方正仿宋简体" w:cs="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B41B" w14:textId="77777777" w:rsidR="001C304F" w:rsidRDefault="001C304F">
    <w:pPr>
      <w:pStyle w:val="a5"/>
      <w:spacing w:after="120"/>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FDF7" w14:textId="77777777" w:rsidR="001C304F" w:rsidRDefault="001C304F">
    <w:pPr>
      <w:pStyle w:val="a5"/>
      <w:spacing w:after="120"/>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EEBD" w14:textId="77777777" w:rsidR="001C304F" w:rsidRDefault="001C304F">
    <w:pPr>
      <w:pStyle w:val="a5"/>
      <w:spacing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5EA1" w14:textId="77777777" w:rsidR="001B4BC9" w:rsidRDefault="001B4BC9">
      <w:pPr>
        <w:spacing w:after="120"/>
        <w:ind w:firstLine="480"/>
      </w:pPr>
      <w:r>
        <w:separator/>
      </w:r>
    </w:p>
  </w:footnote>
  <w:footnote w:type="continuationSeparator" w:id="0">
    <w:p w14:paraId="4B780610" w14:textId="77777777" w:rsidR="001B4BC9" w:rsidRDefault="001B4BC9">
      <w:pPr>
        <w:spacing w:after="120"/>
        <w:ind w:firstLine="480"/>
      </w:pPr>
      <w:r>
        <w:continuationSeparator/>
      </w:r>
    </w:p>
  </w:footnote>
  <w:footnote w:id="1">
    <w:p w14:paraId="100EB910" w14:textId="77777777" w:rsidR="001C304F" w:rsidRDefault="002F57C8">
      <w:pPr>
        <w:snapToGrid w:val="0"/>
        <w:spacing w:before="78" w:after="156" w:line="240" w:lineRule="auto"/>
        <w:ind w:firstLineChars="0" w:firstLine="0"/>
        <w:rPr>
          <w:rFonts w:eastAsia="楷体" w:cs="Times New Roman"/>
          <w:sz w:val="18"/>
          <w:szCs w:val="18"/>
        </w:rPr>
      </w:pPr>
      <w:r>
        <w:rPr>
          <w:rFonts w:cs="Times New Roman"/>
          <w:sz w:val="21"/>
          <w:szCs w:val="24"/>
          <w:vertAlign w:val="superscript"/>
        </w:rPr>
        <w:footnoteRef/>
      </w:r>
      <w:r>
        <w:rPr>
          <w:rFonts w:cs="Times New Roman" w:hint="eastAsia"/>
          <w:sz w:val="18"/>
          <w:szCs w:val="18"/>
        </w:rPr>
        <w:t>(</w:t>
      </w:r>
      <w:r>
        <w:rPr>
          <w:rFonts w:cs="Times New Roman"/>
          <w:sz w:val="18"/>
          <w:szCs w:val="18"/>
        </w:rPr>
        <w:t>1</w:t>
      </w:r>
      <w:r>
        <w:rPr>
          <w:rFonts w:cs="Times New Roman" w:hint="eastAsia"/>
          <w:sz w:val="18"/>
          <w:szCs w:val="18"/>
        </w:rPr>
        <w:t>)</w:t>
      </w:r>
      <w:r>
        <w:rPr>
          <w:rFonts w:eastAsia="楷体" w:cs="Times New Roman" w:hint="eastAsia"/>
          <w:sz w:val="18"/>
          <w:szCs w:val="18"/>
        </w:rPr>
        <w:t>本案例授权全国图书情报专业学位研究生教育指导委员会使用，全国图书情报专业学位研究生教育指导委员会享有复制权、修改权、发表权、发行权、信息网络传播权、改编权、汇编权和翻译权。</w:t>
      </w:r>
    </w:p>
    <w:p w14:paraId="1FDE62AC" w14:textId="77777777" w:rsidR="001C304F" w:rsidRDefault="002F57C8">
      <w:pPr>
        <w:snapToGrid w:val="0"/>
        <w:spacing w:before="78" w:after="156" w:line="240" w:lineRule="auto"/>
        <w:ind w:firstLineChars="0" w:firstLine="0"/>
        <w:jc w:val="left"/>
        <w:rPr>
          <w:rFonts w:eastAsia="楷体" w:cs="Times New Roman"/>
          <w:sz w:val="18"/>
          <w:szCs w:val="24"/>
        </w:rPr>
      </w:pPr>
      <w:r>
        <w:rPr>
          <w:rFonts w:eastAsia="楷体" w:cs="Times New Roman" w:hint="eastAsia"/>
          <w:sz w:val="18"/>
          <w:szCs w:val="24"/>
        </w:rPr>
        <w:t>(</w:t>
      </w:r>
      <w:r>
        <w:rPr>
          <w:rFonts w:eastAsia="楷体" w:cs="Times New Roman"/>
          <w:sz w:val="18"/>
          <w:szCs w:val="24"/>
        </w:rPr>
        <w:t>2)</w:t>
      </w:r>
      <w:r>
        <w:rPr>
          <w:rFonts w:eastAsia="楷体" w:cs="Times New Roman"/>
          <w:sz w:val="18"/>
          <w:szCs w:val="24"/>
        </w:rPr>
        <w:t>本案例只供课堂讨论之用，并无意暗示或说明某种行为是否有效。</w:t>
      </w:r>
    </w:p>
    <w:p w14:paraId="317C1B61" w14:textId="77777777" w:rsidR="001C304F" w:rsidRPr="008324C5" w:rsidRDefault="002F57C8" w:rsidP="008324C5">
      <w:pPr>
        <w:snapToGrid w:val="0"/>
        <w:spacing w:before="78" w:after="156" w:line="240" w:lineRule="auto"/>
        <w:ind w:firstLineChars="0" w:firstLine="0"/>
        <w:rPr>
          <w:rFonts w:eastAsia="楷体" w:cs="Times New Roman"/>
          <w:sz w:val="18"/>
          <w:szCs w:val="18"/>
        </w:rPr>
      </w:pPr>
      <w:r>
        <w:rPr>
          <w:rFonts w:eastAsia="楷体" w:cs="Times New Roman" w:hint="eastAsia"/>
          <w:sz w:val="18"/>
          <w:szCs w:val="24"/>
        </w:rPr>
        <w:t>(</w:t>
      </w:r>
      <w:r>
        <w:rPr>
          <w:rFonts w:eastAsia="楷体" w:cs="Times New Roman"/>
          <w:sz w:val="18"/>
          <w:szCs w:val="24"/>
        </w:rPr>
        <w:t>3)</w:t>
      </w:r>
      <w:r>
        <w:rPr>
          <w:rFonts w:eastAsia="楷体" w:cs="Times New Roman" w:hint="eastAsia"/>
          <w:sz w:val="18"/>
          <w:szCs w:val="18"/>
        </w:rPr>
        <w:t>由于组织保密的要求，在本案例中对有关名称、数据等做了必要的掩饰性处理。（</w:t>
      </w:r>
      <w:r w:rsidRPr="002F0FC8">
        <w:rPr>
          <w:rFonts w:eastAsia="楷体" w:cs="Times New Roman" w:hint="eastAsia"/>
          <w:b/>
          <w:bCs/>
          <w:sz w:val="18"/>
          <w:szCs w:val="18"/>
        </w:rPr>
        <w:t>如有</w:t>
      </w:r>
      <w:r>
        <w:rPr>
          <w:rFonts w:eastAsia="楷体" w:cs="Times New Roman" w:hint="eastAsia"/>
          <w:sz w:val="18"/>
          <w:szCs w:val="18"/>
        </w:rPr>
        <w:t>）</w:t>
      </w:r>
    </w:p>
  </w:footnote>
  <w:footnote w:id="2">
    <w:p w14:paraId="0133293D" w14:textId="77777777" w:rsidR="001C304F" w:rsidRDefault="002F57C8" w:rsidP="008324C5">
      <w:pPr>
        <w:snapToGrid w:val="0"/>
        <w:spacing w:afterLines="0" w:after="0" w:line="240" w:lineRule="auto"/>
        <w:ind w:firstLineChars="0" w:firstLine="0"/>
        <w:jc w:val="left"/>
        <w:rPr>
          <w:rFonts w:eastAsia="楷体" w:cs="Times New Roman"/>
          <w:sz w:val="18"/>
          <w:szCs w:val="24"/>
        </w:rPr>
      </w:pPr>
      <w:r>
        <w:rPr>
          <w:rFonts w:eastAsia="楷体" w:cs="Times New Roman"/>
          <w:sz w:val="18"/>
          <w:szCs w:val="24"/>
          <w:vertAlign w:val="superscript"/>
        </w:rPr>
        <w:footnoteRef/>
      </w:r>
      <w:r>
        <w:rPr>
          <w:rFonts w:eastAsia="楷体" w:cs="Times New Roman"/>
          <w:sz w:val="18"/>
          <w:szCs w:val="24"/>
        </w:rPr>
        <w:t xml:space="preserve"> </w:t>
      </w:r>
      <w:r>
        <w:rPr>
          <w:rFonts w:eastAsia="楷体" w:cs="Times New Roman"/>
          <w:kern w:val="0"/>
          <w:sz w:val="18"/>
          <w:szCs w:val="24"/>
        </w:rPr>
        <w:t>Brew</w:t>
      </w:r>
      <w:r>
        <w:rPr>
          <w:rFonts w:eastAsia="楷体" w:cs="Times New Roman"/>
          <w:kern w:val="0"/>
          <w:sz w:val="18"/>
          <w:szCs w:val="24"/>
        </w:rPr>
        <w:t>是一种</w:t>
      </w:r>
      <w:r>
        <w:rPr>
          <w:rFonts w:eastAsia="楷体" w:cs="Times New Roman"/>
          <w:kern w:val="0"/>
          <w:sz w:val="18"/>
          <w:szCs w:val="24"/>
        </w:rPr>
        <w:t>CDMA</w:t>
      </w:r>
      <w:r>
        <w:rPr>
          <w:rFonts w:eastAsia="楷体" w:cs="Times New Roman"/>
          <w:kern w:val="0"/>
          <w:sz w:val="18"/>
          <w:szCs w:val="24"/>
        </w:rPr>
        <w:t>制式的手机系统平台，是日本手机厂商的主流平台。</w:t>
      </w:r>
    </w:p>
  </w:footnote>
  <w:footnote w:id="3">
    <w:p w14:paraId="22C1CA33" w14:textId="77777777" w:rsidR="001C304F" w:rsidRDefault="002F57C8" w:rsidP="008324C5">
      <w:pPr>
        <w:snapToGrid w:val="0"/>
        <w:spacing w:afterLines="0" w:after="0" w:line="240" w:lineRule="auto"/>
        <w:ind w:firstLineChars="0" w:firstLine="0"/>
        <w:jc w:val="left"/>
        <w:rPr>
          <w:rFonts w:cs="Times New Roman"/>
          <w:sz w:val="18"/>
          <w:szCs w:val="24"/>
        </w:rPr>
      </w:pPr>
      <w:r>
        <w:rPr>
          <w:rFonts w:eastAsia="楷体" w:cs="Times New Roman"/>
          <w:sz w:val="18"/>
          <w:szCs w:val="24"/>
          <w:vertAlign w:val="superscript"/>
        </w:rPr>
        <w:footnoteRef/>
      </w:r>
      <w:r>
        <w:rPr>
          <w:rFonts w:eastAsia="楷体" w:cs="Times New Roman"/>
          <w:sz w:val="18"/>
          <w:szCs w:val="24"/>
        </w:rPr>
        <w:t xml:space="preserve"> </w:t>
      </w:r>
      <w:r>
        <w:rPr>
          <w:rFonts w:eastAsia="楷体" w:cs="Times New Roman"/>
          <w:sz w:val="18"/>
          <w:szCs w:val="24"/>
        </w:rPr>
        <w:t>东软日本株式会社成立于</w:t>
      </w:r>
      <w:r>
        <w:rPr>
          <w:rFonts w:eastAsia="楷体" w:cs="Times New Roman"/>
          <w:sz w:val="18"/>
          <w:szCs w:val="24"/>
        </w:rPr>
        <w:t>2001</w:t>
      </w:r>
      <w:r>
        <w:rPr>
          <w:rFonts w:eastAsia="楷体" w:cs="Times New Roman"/>
          <w:sz w:val="18"/>
          <w:szCs w:val="24"/>
        </w:rPr>
        <w:t>年</w:t>
      </w:r>
      <w:r>
        <w:rPr>
          <w:rFonts w:eastAsia="楷体" w:cs="Times New Roman"/>
          <w:sz w:val="18"/>
          <w:szCs w:val="24"/>
        </w:rPr>
        <w:t>9</w:t>
      </w:r>
      <w:r>
        <w:rPr>
          <w:rFonts w:eastAsia="楷体" w:cs="Times New Roman"/>
          <w:sz w:val="18"/>
          <w:szCs w:val="24"/>
        </w:rPr>
        <w:t>月，是</w:t>
      </w:r>
      <w:r>
        <w:rPr>
          <w:rFonts w:eastAsia="楷体" w:cs="Times New Roman"/>
          <w:kern w:val="0"/>
          <w:sz w:val="18"/>
          <w:szCs w:val="24"/>
        </w:rPr>
        <w:t>东软在日本东京</w:t>
      </w:r>
      <w:r>
        <w:rPr>
          <w:rFonts w:eastAsia="楷体" w:cs="Times New Roman"/>
          <w:sz w:val="18"/>
          <w:szCs w:val="24"/>
        </w:rPr>
        <w:t>与</w:t>
      </w:r>
      <w:r>
        <w:rPr>
          <w:rFonts w:eastAsia="楷体" w:cs="Times New Roman"/>
          <w:sz w:val="18"/>
          <w:szCs w:val="24"/>
        </w:rPr>
        <w:t>ALPINE</w:t>
      </w:r>
      <w:r>
        <w:rPr>
          <w:rFonts w:eastAsia="楷体" w:cs="Times New Roman"/>
          <w:sz w:val="18"/>
          <w:szCs w:val="24"/>
        </w:rPr>
        <w:t>、</w:t>
      </w:r>
      <w:r>
        <w:rPr>
          <w:rFonts w:eastAsia="楷体" w:cs="Times New Roman"/>
          <w:sz w:val="18"/>
          <w:szCs w:val="24"/>
        </w:rPr>
        <w:t>NECSOFT</w:t>
      </w:r>
      <w:r>
        <w:rPr>
          <w:rFonts w:eastAsia="楷体" w:cs="Times New Roman"/>
          <w:sz w:val="18"/>
          <w:szCs w:val="24"/>
        </w:rPr>
        <w:t>等多家公司合资的股份制公司。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6F9E" w14:textId="77777777" w:rsidR="001C304F" w:rsidRDefault="001C304F">
    <w:pPr>
      <w:pBdr>
        <w:bottom w:val="single" w:sz="6" w:space="1" w:color="auto"/>
      </w:pBdr>
      <w:snapToGrid w:val="0"/>
      <w:spacing w:before="60" w:after="120" w:line="240" w:lineRule="atLeast"/>
      <w:ind w:firstLine="360"/>
      <w:jc w:val="center"/>
      <w:rPr>
        <w:rFonts w:eastAsia="方正仿宋简体"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CFC7" w14:textId="77777777" w:rsidR="001C304F" w:rsidRDefault="001C304F">
    <w:pPr>
      <w:snapToGrid w:val="0"/>
      <w:spacing w:before="60" w:after="120" w:line="240" w:lineRule="atLeast"/>
      <w:ind w:firstLine="360"/>
      <w:jc w:val="center"/>
      <w:rPr>
        <w:rFonts w:eastAsia="方正仿宋简体"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8B1C" w14:textId="77777777" w:rsidR="001C304F" w:rsidRDefault="001C304F">
    <w:pPr>
      <w:pBdr>
        <w:bottom w:val="single" w:sz="6" w:space="1" w:color="auto"/>
      </w:pBdr>
      <w:snapToGrid w:val="0"/>
      <w:spacing w:before="60" w:after="120" w:line="240" w:lineRule="atLeast"/>
      <w:ind w:firstLine="360"/>
      <w:jc w:val="center"/>
      <w:rPr>
        <w:rFonts w:eastAsia="方正仿宋简体" w:cs="Times New Roman"/>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AA2F" w14:textId="77777777" w:rsidR="001C304F" w:rsidRDefault="001C304F">
    <w:pPr>
      <w:pStyle w:val="a7"/>
      <w:spacing w:after="120"/>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BE88" w14:textId="77777777" w:rsidR="001C304F" w:rsidRDefault="001C304F">
    <w:pPr>
      <w:pStyle w:val="a7"/>
      <w:spacing w:after="120"/>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70E4" w14:textId="77777777" w:rsidR="001C304F" w:rsidRDefault="001C304F">
    <w:pPr>
      <w:pStyle w:val="a7"/>
      <w:spacing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30F935"/>
    <w:multiLevelType w:val="singleLevel"/>
    <w:tmpl w:val="9730F935"/>
    <w:lvl w:ilvl="0">
      <w:start w:val="1"/>
      <w:numFmt w:val="decimal"/>
      <w:suff w:val="space"/>
      <w:lvlText w:val="%1."/>
      <w:lvlJc w:val="left"/>
    </w:lvl>
  </w:abstractNum>
  <w:abstractNum w:abstractNumId="1" w15:restartNumberingAfterBreak="0">
    <w:nsid w:val="CAB08170"/>
    <w:multiLevelType w:val="singleLevel"/>
    <w:tmpl w:val="CAB08170"/>
    <w:lvl w:ilvl="0">
      <w:start w:val="1"/>
      <w:numFmt w:val="decimal"/>
      <w:lvlText w:val="(%1)"/>
      <w:lvlJc w:val="left"/>
      <w:pPr>
        <w:ind w:left="425" w:hanging="425"/>
      </w:pPr>
      <w:rPr>
        <w:rFonts w:hint="default"/>
      </w:rPr>
    </w:lvl>
  </w:abstractNum>
  <w:abstractNum w:abstractNumId="2" w15:restartNumberingAfterBreak="0">
    <w:nsid w:val="D8A4E022"/>
    <w:multiLevelType w:val="multilevel"/>
    <w:tmpl w:val="D8A4E02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310EE1D9"/>
    <w:multiLevelType w:val="singleLevel"/>
    <w:tmpl w:val="310EE1D9"/>
    <w:lvl w:ilvl="0">
      <w:start w:val="1"/>
      <w:numFmt w:val="chineseCounting"/>
      <w:suff w:val="nothing"/>
      <w:lvlText w:val="第%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noPunctuationKerning/>
  <w:characterSpacingControl w:val="doNotCompress"/>
  <w:hdrShapeDefaults>
    <o:shapedefaults v:ext="edit" spidmax="2050" fillcolor="white">
      <v:fill color="white"/>
    </o:shapedefaults>
    <o:shapelayout v:ext="edit">
      <o:idmap v:ext="edit" data="2"/>
    </o:shapelayout>
  </w:hdrShapeDefaults>
  <w:footnotePr>
    <w:numFmt w:val="chicago"/>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E1"/>
    <w:rsid w:val="00020832"/>
    <w:rsid w:val="00070921"/>
    <w:rsid w:val="000E612C"/>
    <w:rsid w:val="000F3D56"/>
    <w:rsid w:val="00127485"/>
    <w:rsid w:val="001279C7"/>
    <w:rsid w:val="00131DC0"/>
    <w:rsid w:val="001B4BC9"/>
    <w:rsid w:val="001C304F"/>
    <w:rsid w:val="00220C19"/>
    <w:rsid w:val="002265D9"/>
    <w:rsid w:val="00240A32"/>
    <w:rsid w:val="00285EFD"/>
    <w:rsid w:val="002F0FC8"/>
    <w:rsid w:val="002F250A"/>
    <w:rsid w:val="002F57C8"/>
    <w:rsid w:val="00302FCC"/>
    <w:rsid w:val="00352445"/>
    <w:rsid w:val="0035727C"/>
    <w:rsid w:val="0035797B"/>
    <w:rsid w:val="003603FF"/>
    <w:rsid w:val="00363896"/>
    <w:rsid w:val="00384A80"/>
    <w:rsid w:val="00393A25"/>
    <w:rsid w:val="003944F1"/>
    <w:rsid w:val="003D5D44"/>
    <w:rsid w:val="003F10E7"/>
    <w:rsid w:val="003F3ADF"/>
    <w:rsid w:val="004012DD"/>
    <w:rsid w:val="00471625"/>
    <w:rsid w:val="004D094F"/>
    <w:rsid w:val="004D5394"/>
    <w:rsid w:val="00514733"/>
    <w:rsid w:val="00541CAA"/>
    <w:rsid w:val="005C5A1B"/>
    <w:rsid w:val="005F1490"/>
    <w:rsid w:val="00646FF6"/>
    <w:rsid w:val="00660489"/>
    <w:rsid w:val="0067616F"/>
    <w:rsid w:val="006778E1"/>
    <w:rsid w:val="006E4919"/>
    <w:rsid w:val="007D018D"/>
    <w:rsid w:val="00800471"/>
    <w:rsid w:val="008324C5"/>
    <w:rsid w:val="008408DB"/>
    <w:rsid w:val="008A31F9"/>
    <w:rsid w:val="008D1A02"/>
    <w:rsid w:val="008E2060"/>
    <w:rsid w:val="00906112"/>
    <w:rsid w:val="009A76E9"/>
    <w:rsid w:val="00A405F2"/>
    <w:rsid w:val="00A64023"/>
    <w:rsid w:val="00AD6882"/>
    <w:rsid w:val="00AE3179"/>
    <w:rsid w:val="00BD2D24"/>
    <w:rsid w:val="00C00EE8"/>
    <w:rsid w:val="00C05ADF"/>
    <w:rsid w:val="00C1568A"/>
    <w:rsid w:val="00C73533"/>
    <w:rsid w:val="00CC428C"/>
    <w:rsid w:val="00CE1960"/>
    <w:rsid w:val="00CE2C02"/>
    <w:rsid w:val="00D12AF1"/>
    <w:rsid w:val="00D62978"/>
    <w:rsid w:val="00DC5647"/>
    <w:rsid w:val="00DE327A"/>
    <w:rsid w:val="00E03D9E"/>
    <w:rsid w:val="00E76495"/>
    <w:rsid w:val="00E87E16"/>
    <w:rsid w:val="00E96498"/>
    <w:rsid w:val="00EE11F2"/>
    <w:rsid w:val="00F247E0"/>
    <w:rsid w:val="00F36861"/>
    <w:rsid w:val="00F42D87"/>
    <w:rsid w:val="00FE3780"/>
    <w:rsid w:val="00FF0CFC"/>
    <w:rsid w:val="39BE5C4A"/>
    <w:rsid w:val="3D96639A"/>
    <w:rsid w:val="46492FCF"/>
    <w:rsid w:val="47B836C3"/>
    <w:rsid w:val="4C8230B9"/>
    <w:rsid w:val="522928BD"/>
    <w:rsid w:val="66A216E8"/>
    <w:rsid w:val="78E82921"/>
    <w:rsid w:val="7C4B69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1F750B71"/>
  <w15:docId w15:val="{9985694C-BEA3-4980-A640-A4980439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Lines="50" w:after="50" w:line="360" w:lineRule="auto"/>
      <w:ind w:firstLineChars="200" w:firstLine="200"/>
      <w:jc w:val="both"/>
    </w:pPr>
    <w:rPr>
      <w:rFonts w:cstheme="minorBidi"/>
      <w:kern w:val="2"/>
      <w:sz w:val="24"/>
      <w:szCs w:val="22"/>
      <w14:ligatures w14:val="standardContextual"/>
    </w:rPr>
  </w:style>
  <w:style w:type="paragraph" w:styleId="1">
    <w:name w:val="heading 1"/>
    <w:basedOn w:val="a"/>
    <w:next w:val="a"/>
    <w:link w:val="10"/>
    <w:autoRedefine/>
    <w:uiPriority w:val="9"/>
    <w:qFormat/>
    <w:pPr>
      <w:keepNext/>
      <w:keepLines/>
      <w:spacing w:before="240" w:line="300" w:lineRule="auto"/>
      <w:ind w:firstLineChars="0" w:firstLine="0"/>
      <w:outlineLvl w:val="0"/>
    </w:pPr>
    <w:rPr>
      <w:rFonts w:eastAsia="黑体" w:cstheme="majorBidi"/>
      <w:b/>
      <w:szCs w:val="48"/>
    </w:rPr>
  </w:style>
  <w:style w:type="paragraph" w:styleId="2">
    <w:name w:val="heading 2"/>
    <w:basedOn w:val="a"/>
    <w:next w:val="a"/>
    <w:link w:val="20"/>
    <w:uiPriority w:val="9"/>
    <w:unhideWhenUsed/>
    <w:qFormat/>
    <w:pPr>
      <w:keepNext/>
      <w:keepLines/>
      <w:spacing w:before="120" w:line="300" w:lineRule="auto"/>
      <w:outlineLvl w:val="1"/>
    </w:pPr>
    <w:rPr>
      <w:rFonts w:eastAsia="黑体" w:cs="Times New Roman (标题 CS)"/>
      <w:b/>
      <w:szCs w:val="40"/>
    </w:rPr>
  </w:style>
  <w:style w:type="paragraph" w:styleId="3">
    <w:name w:val="heading 3"/>
    <w:basedOn w:val="2"/>
    <w:next w:val="a"/>
    <w:link w:val="30"/>
    <w:uiPriority w:val="9"/>
    <w:semiHidden/>
    <w:unhideWhenUsed/>
    <w:qFormat/>
    <w:pPr>
      <w:outlineLvl w:val="2"/>
    </w:pPr>
    <w:rPr>
      <w:rFonts w:eastAsiaTheme="majorEastAsia" w:cstheme="majorBidi"/>
      <w:b w:val="0"/>
      <w:i/>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semiHidden/>
    <w:unhideWhenUsed/>
    <w:qFormat/>
    <w:pPr>
      <w:spacing w:beforeAutospacing="1" w:after="0" w:afterAutospacing="1"/>
      <w:jc w:val="left"/>
    </w:pPr>
    <w:rPr>
      <w:rFonts w:cs="Times New Roman"/>
      <w:kern w:val="0"/>
    </w:rPr>
  </w:style>
  <w:style w:type="paragraph" w:styleId="ac">
    <w:name w:val="Title"/>
    <w:basedOn w:val="a"/>
    <w:next w:val="a"/>
    <w:link w:val="ad"/>
    <w:autoRedefine/>
    <w:uiPriority w:val="10"/>
    <w:qFormat/>
    <w:pPr>
      <w:spacing w:afterLines="0" w:after="0"/>
      <w:ind w:firstLineChars="0" w:firstLine="0"/>
      <w:contextualSpacing/>
      <w:jc w:val="center"/>
    </w:pPr>
    <w:rPr>
      <w:rFonts w:eastAsia="黑体" w:cstheme="majorBidi"/>
      <w:b/>
      <w:spacing w:val="-10"/>
      <w:kern w:val="28"/>
      <w:sz w:val="28"/>
      <w:szCs w:val="56"/>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rPr>
  </w:style>
  <w:style w:type="character" w:styleId="af1">
    <w:name w:val="Hyperlink"/>
    <w:basedOn w:val="a0"/>
    <w:uiPriority w:val="99"/>
    <w:semiHidden/>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imes New Roman" w:eastAsia="黑体" w:hAnsi="Times New Roman" w:cs="Times New Roman (标题 CS)"/>
      <w:b/>
      <w:szCs w:val="40"/>
    </w:rPr>
  </w:style>
  <w:style w:type="character" w:customStyle="1" w:styleId="ad">
    <w:name w:val="标题 字符"/>
    <w:basedOn w:val="a0"/>
    <w:link w:val="ac"/>
    <w:uiPriority w:val="10"/>
    <w:qFormat/>
    <w:rPr>
      <w:rFonts w:eastAsia="黑体" w:cstheme="majorBidi"/>
      <w:b/>
      <w:spacing w:val="-10"/>
      <w:kern w:val="28"/>
      <w:sz w:val="28"/>
      <w:szCs w:val="56"/>
      <w14:ligatures w14:val="standardContextual"/>
    </w:rPr>
  </w:style>
  <w:style w:type="character" w:customStyle="1" w:styleId="10">
    <w:name w:val="标题 1 字符"/>
    <w:basedOn w:val="a0"/>
    <w:link w:val="1"/>
    <w:uiPriority w:val="9"/>
    <w:qFormat/>
    <w:rPr>
      <w:rFonts w:ascii="Times New Roman" w:eastAsia="黑体" w:hAnsi="Times New Roman" w:cstheme="majorBidi"/>
      <w:b/>
      <w:sz w:val="24"/>
      <w:szCs w:val="48"/>
    </w:rPr>
  </w:style>
  <w:style w:type="character" w:customStyle="1" w:styleId="30">
    <w:name w:val="标题 3 字符"/>
    <w:basedOn w:val="a0"/>
    <w:link w:val="3"/>
    <w:uiPriority w:val="9"/>
    <w:semiHidden/>
    <w:qFormat/>
    <w:rPr>
      <w:rFonts w:ascii="Times New Roman" w:eastAsiaTheme="majorEastAsia" w:hAnsi="Times New Roman" w:cstheme="majorBidi"/>
      <w:i/>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 字符"/>
    <w:basedOn w:val="a0"/>
    <w:link w:val="af3"/>
    <w:uiPriority w:val="29"/>
    <w:qFormat/>
    <w:rPr>
      <w:rFonts w:ascii="Times New Roman" w:eastAsia="宋体" w:hAnsi="Times New Roman"/>
      <w:i/>
      <w:iCs/>
      <w:color w:val="404040" w:themeColor="text1" w:themeTint="BF"/>
    </w:rPr>
  </w:style>
  <w:style w:type="paragraph" w:styleId="af5">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6">
    <w:name w:val="Intense Quote"/>
    <w:basedOn w:val="a"/>
    <w:next w:val="a"/>
    <w:link w:val="af7"/>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0"/>
    <w:link w:val="af6"/>
    <w:uiPriority w:val="30"/>
    <w:qFormat/>
    <w:rPr>
      <w:rFonts w:ascii="Times New Roman" w:eastAsia="宋体" w:hAnsi="Times New Roman"/>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8">
    <w:name w:val="页眉 字符"/>
    <w:basedOn w:val="a0"/>
    <w:link w:val="a7"/>
    <w:uiPriority w:val="99"/>
    <w:qFormat/>
    <w:rPr>
      <w:rFonts w:cstheme="minorBidi"/>
      <w:kern w:val="2"/>
      <w:sz w:val="18"/>
      <w:szCs w:val="18"/>
      <w14:ligatures w14:val="standardContextual"/>
    </w:rPr>
  </w:style>
  <w:style w:type="character" w:customStyle="1" w:styleId="a6">
    <w:name w:val="页脚 字符"/>
    <w:basedOn w:val="a0"/>
    <w:link w:val="a5"/>
    <w:uiPriority w:val="99"/>
    <w:qFormat/>
    <w:rPr>
      <w:rFonts w:cstheme="minorBidi"/>
      <w:kern w:val="2"/>
      <w:sz w:val="18"/>
      <w:szCs w:val="18"/>
      <w14:ligatures w14:val="standardContextual"/>
    </w:rPr>
  </w:style>
  <w:style w:type="paragraph" w:customStyle="1" w:styleId="13">
    <w:name w:val="修订1"/>
    <w:hidden/>
    <w:uiPriority w:val="99"/>
    <w:unhideWhenUsed/>
    <w:qFormat/>
    <w:rPr>
      <w:rFonts w:cstheme="minorBidi"/>
      <w:kern w:val="2"/>
      <w:sz w:val="24"/>
      <w:szCs w:val="22"/>
      <w14:ligatures w14:val="standardContextual"/>
    </w:rPr>
  </w:style>
  <w:style w:type="character" w:customStyle="1" w:styleId="a4">
    <w:name w:val="批注文字 字符"/>
    <w:basedOn w:val="a0"/>
    <w:link w:val="a3"/>
    <w:uiPriority w:val="99"/>
    <w:qFormat/>
    <w:rPr>
      <w:rFonts w:cstheme="minorBidi"/>
      <w:kern w:val="2"/>
      <w:sz w:val="24"/>
      <w:szCs w:val="22"/>
      <w14:ligatures w14:val="standardContextual"/>
    </w:rPr>
  </w:style>
  <w:style w:type="character" w:customStyle="1" w:styleId="af">
    <w:name w:val="批注主题 字符"/>
    <w:basedOn w:val="a4"/>
    <w:link w:val="ae"/>
    <w:uiPriority w:val="99"/>
    <w:semiHidden/>
    <w:qFormat/>
    <w:rPr>
      <w:rFonts w:cstheme="minorBidi"/>
      <w:b/>
      <w:bCs/>
      <w:kern w:val="2"/>
      <w:sz w:val="24"/>
      <w:szCs w:val="22"/>
      <w14:ligatures w14:val="standardContextual"/>
    </w:rPr>
  </w:style>
  <w:style w:type="paragraph" w:customStyle="1" w:styleId="14">
    <w:name w:val="列出段落1"/>
    <w:basedOn w:val="a"/>
    <w:qFormat/>
    <w:pPr>
      <w:spacing w:afterLines="0" w:after="0" w:line="240" w:lineRule="auto"/>
      <w:ind w:firstLine="420"/>
    </w:pPr>
    <w:rPr>
      <w:rFonts w:ascii="Calibri" w:hAnsi="Calibri"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aike.baidu.com/view/61891.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 Hou</dc:creator>
  <cp:lastModifiedBy>Kirk Dong</cp:lastModifiedBy>
  <cp:revision>3</cp:revision>
  <dcterms:created xsi:type="dcterms:W3CDTF">2026-03-12T15:38:00Z</dcterms:created>
  <dcterms:modified xsi:type="dcterms:W3CDTF">2026-04-14T06:00:00Z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eyJoZGlkIjoiZmJkMDA5NGNhNmI5ZmUxMTI0ODFiNWUzYjhmYzYyYWQiLCJ1c2VySWQiOiIyMjc2OTQwNzAifQ==</vt:lpwstr>
  </property>
  <property fmtid="{D5CDD505-2E9C-101B-9397-08002B2CF9AE}" pid="3" name="KSOProductBuildVer">
    <vt:lpwstr>2052-12.1.0.25225</vt:lpwstr>
  </property>
  <property fmtid="{D5CDD505-2E9C-101B-9397-08002B2CF9AE}" pid="4" name="ICV">
    <vt:lpwstr>84E9316EBB144A3182606837983BEB7C_12</vt:lpwstr>
  </property>
</Properties>
</file>